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B97946" w:rsidP="00DC6C96">
      <w:pPr>
        <w:pStyle w:val="3"/>
        <w:jc w:val="left"/>
        <w:rPr>
          <w:b w:val="0"/>
          <w:sz w:val="15"/>
          <w:lang w:val="uk-UA"/>
        </w:rPr>
      </w:pPr>
      <w:r>
        <w:rPr>
          <w:b w:val="0"/>
          <w:sz w:val="20"/>
          <w:szCs w:val="20"/>
          <w:u w:val="single"/>
          <w:lang w:val="en-US"/>
        </w:rPr>
        <w:t>29.04.2020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97946">
        <w:rPr>
          <w:b w:val="0"/>
          <w:sz w:val="20"/>
          <w:szCs w:val="20"/>
          <w:u w:val="single"/>
          <w:lang w:val="en-US"/>
        </w:rPr>
        <w:t>8</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B97946"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B97946" w:rsidP="00DC6C96">
            <w:pPr>
              <w:ind w:left="1280" w:hanging="591"/>
              <w:jc w:val="center"/>
              <w:rPr>
                <w:color w:val="000000"/>
                <w:sz w:val="20"/>
                <w:szCs w:val="20"/>
                <w:lang w:val="en-US"/>
              </w:rPr>
            </w:pPr>
            <w:proofErr w:type="spellStart"/>
            <w:r>
              <w:rPr>
                <w:color w:val="000000"/>
                <w:sz w:val="20"/>
                <w:szCs w:val="20"/>
                <w:lang w:val="en-US"/>
              </w:rPr>
              <w:t>Кухта</w:t>
            </w:r>
            <w:proofErr w:type="spellEnd"/>
            <w:r>
              <w:rPr>
                <w:color w:val="000000"/>
                <w:sz w:val="20"/>
                <w:szCs w:val="20"/>
                <w:lang w:val="en-US"/>
              </w:rPr>
              <w:t xml:space="preserve"> </w:t>
            </w:r>
            <w:proofErr w:type="spellStart"/>
            <w:r>
              <w:rPr>
                <w:color w:val="000000"/>
                <w:sz w:val="20"/>
                <w:szCs w:val="20"/>
                <w:lang w:val="en-US"/>
              </w:rPr>
              <w:t>Володимир</w:t>
            </w:r>
            <w:proofErr w:type="spellEnd"/>
            <w:r>
              <w:rPr>
                <w:color w:val="000000"/>
                <w:sz w:val="20"/>
                <w:szCs w:val="20"/>
                <w:lang w:val="en-US"/>
              </w:rPr>
              <w:t xml:space="preserve"> </w:t>
            </w:r>
            <w:proofErr w:type="spellStart"/>
            <w:r>
              <w:rPr>
                <w:color w:val="000000"/>
                <w:sz w:val="20"/>
                <w:szCs w:val="20"/>
                <w:lang w:val="en-US"/>
              </w:rPr>
              <w:t>Валентинович</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w:t>
            </w:r>
            <w:proofErr w:type="gramEnd"/>
            <w:r>
              <w:rPr>
                <w:rStyle w:val="small-text1"/>
                <w:color w:val="000000"/>
              </w:rPr>
              <w:t>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пр</w:t>
            </w:r>
            <w:proofErr w:type="gramEnd"/>
            <w:r>
              <w:rPr>
                <w:rStyle w:val="small-text1"/>
                <w:color w:val="000000"/>
              </w:rPr>
              <w:t>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tblPr>
      <w:tblGrid>
        <w:gridCol w:w="4705"/>
        <w:gridCol w:w="5713"/>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742" w:type="pct"/>
            <w:vAlign w:val="center"/>
          </w:tcPr>
          <w:p w:rsidR="00DC6C96" w:rsidRPr="00DF42E6" w:rsidRDefault="00B97946" w:rsidP="00DC6C96">
            <w:pPr>
              <w:rPr>
                <w:sz w:val="20"/>
                <w:szCs w:val="20"/>
                <w:lang w:val="en-US"/>
              </w:rPr>
            </w:pPr>
            <w:r>
              <w:rPr>
                <w:sz w:val="20"/>
                <w:szCs w:val="20"/>
                <w:lang w:val="en-US"/>
              </w:rPr>
              <w:t>АКЦIОНЕРНЕ ТОВАРИСТВО "КIРОВОГРАДСЬКЕ РУДОУПРАВЛIННЯ"</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742" w:type="pct"/>
            <w:vAlign w:val="center"/>
          </w:tcPr>
          <w:p w:rsidR="00DC6C96" w:rsidRPr="00DF42E6" w:rsidRDefault="00B97946"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742" w:type="pct"/>
            <w:vAlign w:val="center"/>
          </w:tcPr>
          <w:p w:rsidR="00D42FB5" w:rsidRPr="00221EFC" w:rsidRDefault="00B97946" w:rsidP="00DF42E6">
            <w:pPr>
              <w:rPr>
                <w:sz w:val="20"/>
                <w:szCs w:val="20"/>
              </w:rPr>
            </w:pPr>
            <w:r>
              <w:rPr>
                <w:sz w:val="20"/>
                <w:szCs w:val="20"/>
                <w:lang w:val="uk-UA"/>
              </w:rPr>
              <w:t xml:space="preserve">27631 с. </w:t>
            </w:r>
            <w:proofErr w:type="spellStart"/>
            <w:r>
              <w:rPr>
                <w:sz w:val="20"/>
                <w:szCs w:val="20"/>
                <w:lang w:val="uk-UA"/>
              </w:rPr>
              <w:t>Катеринiвка</w:t>
            </w:r>
            <w:proofErr w:type="spellEnd"/>
            <w:r>
              <w:rPr>
                <w:sz w:val="20"/>
                <w:szCs w:val="20"/>
                <w:lang w:val="uk-UA"/>
              </w:rPr>
              <w:t xml:space="preserve"> Кропивницького району  </w:t>
            </w:r>
            <w:proofErr w:type="spellStart"/>
            <w:r>
              <w:rPr>
                <w:sz w:val="20"/>
                <w:szCs w:val="20"/>
                <w:lang w:val="uk-UA"/>
              </w:rPr>
              <w:t>Кiровоградської</w:t>
            </w:r>
            <w:proofErr w:type="spellEnd"/>
            <w:r>
              <w:rPr>
                <w:sz w:val="20"/>
                <w:szCs w:val="20"/>
                <w:lang w:val="uk-UA"/>
              </w:rPr>
              <w:t xml:space="preserve"> </w:t>
            </w:r>
            <w:proofErr w:type="spellStart"/>
            <w:r>
              <w:rPr>
                <w:sz w:val="20"/>
                <w:szCs w:val="20"/>
                <w:lang w:val="uk-UA"/>
              </w:rPr>
              <w:t>областi</w:t>
            </w:r>
            <w:proofErr w:type="spellEnd"/>
            <w:r>
              <w:rPr>
                <w:sz w:val="20"/>
                <w:szCs w:val="20"/>
                <w:lang w:val="uk-UA"/>
              </w:rPr>
              <w:t xml:space="preserve"> проспект </w:t>
            </w:r>
            <w:proofErr w:type="spellStart"/>
            <w:r>
              <w:rPr>
                <w:sz w:val="20"/>
                <w:szCs w:val="20"/>
                <w:lang w:val="uk-UA"/>
              </w:rPr>
              <w:t>Гагарiна</w:t>
            </w:r>
            <w:proofErr w:type="spellEnd"/>
            <w:r>
              <w:rPr>
                <w:sz w:val="20"/>
                <w:szCs w:val="20"/>
                <w:lang w:val="uk-UA"/>
              </w:rPr>
              <w:t>,8</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B97946" w:rsidP="00DC6C96">
            <w:pPr>
              <w:rPr>
                <w:sz w:val="20"/>
                <w:szCs w:val="20"/>
                <w:lang w:val="en-US"/>
              </w:rPr>
            </w:pPr>
            <w:r>
              <w:rPr>
                <w:sz w:val="20"/>
                <w:szCs w:val="20"/>
                <w:lang w:val="en-US"/>
              </w:rPr>
              <w:t>00191891</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B97946" w:rsidP="00DC6C96">
            <w:pPr>
              <w:rPr>
                <w:sz w:val="20"/>
                <w:szCs w:val="20"/>
                <w:lang w:val="en-US"/>
              </w:rPr>
            </w:pPr>
            <w:r>
              <w:rPr>
                <w:sz w:val="20"/>
                <w:szCs w:val="20"/>
                <w:lang w:val="en-US"/>
              </w:rPr>
              <w:t>(0522) 30-27-73 (0522) 30-27-73</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B97946" w:rsidP="00DC6C96">
            <w:pPr>
              <w:rPr>
                <w:sz w:val="20"/>
                <w:szCs w:val="20"/>
                <w:lang w:val="en-US"/>
              </w:rPr>
            </w:pPr>
            <w:r>
              <w:rPr>
                <w:sz w:val="20"/>
                <w:szCs w:val="20"/>
                <w:lang w:val="en-US"/>
              </w:rPr>
              <w:t>info@RUDO.in.ua</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B97946" w:rsidRPr="00221EFC" w:rsidRDefault="00B97946" w:rsidP="00DC6C96">
            <w:pPr>
              <w:rPr>
                <w:sz w:val="20"/>
                <w:szCs w:val="20"/>
              </w:rPr>
            </w:pPr>
            <w:r w:rsidRPr="00221EFC">
              <w:rPr>
                <w:sz w:val="20"/>
                <w:szCs w:val="20"/>
              </w:rPr>
              <w:t xml:space="preserve">Державна установа "Агентство з розвитку </w:t>
            </w:r>
            <w:proofErr w:type="spellStart"/>
            <w:r>
              <w:rPr>
                <w:sz w:val="20"/>
                <w:szCs w:val="20"/>
                <w:lang w:val="en-US"/>
              </w:rPr>
              <w:t>i</w:t>
            </w:r>
            <w:proofErr w:type="spellEnd"/>
            <w:r w:rsidRPr="00221EFC">
              <w:rPr>
                <w:sz w:val="20"/>
                <w:szCs w:val="20"/>
              </w:rPr>
              <w:t>нфраструктури фондового ринку України"</w:t>
            </w:r>
          </w:p>
          <w:p w:rsidR="00B97946" w:rsidRDefault="00B97946" w:rsidP="00DC6C96">
            <w:pPr>
              <w:rPr>
                <w:sz w:val="20"/>
                <w:szCs w:val="20"/>
                <w:lang w:val="en-US"/>
              </w:rPr>
            </w:pPr>
            <w:r>
              <w:rPr>
                <w:sz w:val="20"/>
                <w:szCs w:val="20"/>
                <w:lang w:val="en-US"/>
              </w:rPr>
              <w:t>21676262</w:t>
            </w:r>
          </w:p>
          <w:p w:rsidR="00B97946" w:rsidRDefault="00B97946" w:rsidP="00DC6C96">
            <w:pPr>
              <w:rPr>
                <w:sz w:val="20"/>
                <w:szCs w:val="20"/>
                <w:lang w:val="en-US"/>
              </w:rPr>
            </w:pPr>
            <w:proofErr w:type="spellStart"/>
            <w:r>
              <w:rPr>
                <w:sz w:val="20"/>
                <w:szCs w:val="20"/>
                <w:lang w:val="en-US"/>
              </w:rPr>
              <w:t>Україна</w:t>
            </w:r>
            <w:proofErr w:type="spellEnd"/>
          </w:p>
          <w:p w:rsidR="00531337" w:rsidRPr="009A60E3" w:rsidRDefault="00B97946" w:rsidP="00DC6C96">
            <w:pPr>
              <w:rPr>
                <w:sz w:val="20"/>
                <w:szCs w:val="20"/>
                <w:lang w:val="en-US"/>
              </w:rPr>
            </w:pPr>
            <w:r>
              <w:rPr>
                <w:sz w:val="20"/>
                <w:szCs w:val="20"/>
                <w:lang w:val="en-US"/>
              </w:rPr>
              <w:t>DR/00001/APA</w:t>
            </w:r>
          </w:p>
        </w:tc>
      </w:tr>
      <w:tr w:rsidR="00DC6C96" w:rsidTr="00E209DB">
        <w:tblPrEx>
          <w:tblLook w:val="000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tblPr>
      <w:tblGrid>
        <w:gridCol w:w="3417"/>
        <w:gridCol w:w="5460"/>
        <w:gridCol w:w="1543"/>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B97946" w:rsidP="00DC6C96">
            <w:pPr>
              <w:jc w:val="center"/>
              <w:rPr>
                <w:b/>
                <w:sz w:val="20"/>
                <w:szCs w:val="20"/>
              </w:rPr>
            </w:pPr>
            <w:r>
              <w:rPr>
                <w:sz w:val="20"/>
                <w:szCs w:val="20"/>
                <w:lang w:val="en-US"/>
              </w:rPr>
              <w:t>http://kaolincentre.com.ua</w:t>
            </w:r>
          </w:p>
        </w:tc>
        <w:tc>
          <w:tcPr>
            <w:tcW w:w="1499" w:type="dxa"/>
            <w:tcMar>
              <w:top w:w="60" w:type="dxa"/>
              <w:left w:w="60" w:type="dxa"/>
              <w:bottom w:w="60" w:type="dxa"/>
              <w:right w:w="60" w:type="dxa"/>
            </w:tcMar>
            <w:vAlign w:val="center"/>
          </w:tcPr>
          <w:p w:rsidR="001714DF" w:rsidRPr="00DF42E6" w:rsidRDefault="00B97946" w:rsidP="00DC6C96">
            <w:pPr>
              <w:jc w:val="center"/>
              <w:rPr>
                <w:sz w:val="20"/>
                <w:szCs w:val="20"/>
                <w:lang w:val="en-US"/>
              </w:rPr>
            </w:pPr>
            <w:r>
              <w:rPr>
                <w:sz w:val="20"/>
                <w:szCs w:val="20"/>
                <w:lang w:val="en-US"/>
              </w:rPr>
              <w:t>29.04.2020</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 xml:space="preserve">(адреса </w:t>
            </w:r>
            <w:proofErr w:type="spellStart"/>
            <w:r w:rsidRPr="00DF42E6">
              <w:rPr>
                <w:rStyle w:val="small-text"/>
                <w:sz w:val="20"/>
                <w:szCs w:val="20"/>
              </w:rPr>
              <w:t>сторінки</w:t>
            </w:r>
            <w:proofErr w:type="spellEnd"/>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C6C96" w:rsidRDefault="00DC6C96">
      <w:pPr>
        <w:rPr>
          <w:lang w:val="en-US"/>
        </w:rPr>
      </w:pPr>
    </w:p>
    <w:p w:rsidR="003C4C1A" w:rsidRDefault="003C4C1A">
      <w:pPr>
        <w:rPr>
          <w:lang w:val="en-US"/>
        </w:rPr>
      </w:pPr>
    </w:p>
    <w:p w:rsidR="003C4C1A" w:rsidRDefault="003C4C1A">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pPr>
        <w:rPr>
          <w:lang w:val="uk-UA"/>
        </w:rPr>
      </w:pPr>
    </w:p>
    <w:p w:rsidR="00221EFC" w:rsidRDefault="00221EFC" w:rsidP="00221EFC">
      <w:pPr>
        <w:pStyle w:val="a4"/>
        <w:spacing w:before="0" w:beforeAutospacing="0" w:after="0" w:afterAutospacing="0"/>
        <w:ind w:left="3540"/>
        <w:rPr>
          <w:sz w:val="20"/>
          <w:szCs w:val="20"/>
        </w:rPr>
      </w:pPr>
      <w:r>
        <w:rPr>
          <w:sz w:val="20"/>
          <w:szCs w:val="20"/>
        </w:rPr>
        <w:t xml:space="preserve">                                </w:t>
      </w:r>
      <w:proofErr w:type="spellStart"/>
      <w:r>
        <w:rPr>
          <w:sz w:val="20"/>
          <w:szCs w:val="20"/>
        </w:rPr>
        <w:t>Додаток</w:t>
      </w:r>
      <w:proofErr w:type="spellEnd"/>
      <w:r>
        <w:rPr>
          <w:sz w:val="20"/>
          <w:szCs w:val="20"/>
        </w:rPr>
        <w:t xml:space="preserve"> 5</w:t>
      </w:r>
      <w:r>
        <w:rPr>
          <w:sz w:val="20"/>
          <w:szCs w:val="20"/>
        </w:rPr>
        <w:br/>
        <w:t xml:space="preserve">                                 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
    <w:p w:rsidR="00221EFC" w:rsidRDefault="00221EFC" w:rsidP="00221EFC">
      <w:pPr>
        <w:pStyle w:val="a4"/>
        <w:spacing w:before="0" w:beforeAutospacing="0" w:after="0" w:afterAutospacing="0"/>
        <w:ind w:left="3540"/>
        <w:rPr>
          <w:sz w:val="20"/>
          <w:szCs w:val="20"/>
        </w:rPr>
      </w:pPr>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(пункт 6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p w:rsidR="00221EFC" w:rsidRDefault="00221EFC" w:rsidP="00221EFC">
      <w:pPr>
        <w:pStyle w:val="a4"/>
        <w:jc w:val="center"/>
        <w:rPr>
          <w:b/>
        </w:rPr>
      </w:pPr>
      <w:r>
        <w:rPr>
          <w:b/>
        </w:rPr>
        <w:t xml:space="preserve">1. </w:t>
      </w:r>
      <w:proofErr w:type="spellStart"/>
      <w:r>
        <w:rPr>
          <w:b/>
        </w:rPr>
        <w:t>Відомості</w:t>
      </w:r>
      <w:proofErr w:type="spellEnd"/>
      <w:r>
        <w:rPr>
          <w:b/>
        </w:rPr>
        <w:t xml:space="preserve"> про </w:t>
      </w:r>
      <w:proofErr w:type="spellStart"/>
      <w:r>
        <w:rPr>
          <w:b/>
        </w:rPr>
        <w:t>прийняття</w:t>
      </w:r>
      <w:proofErr w:type="spellEnd"/>
      <w:r>
        <w:rPr>
          <w:b/>
        </w:rPr>
        <w:t xml:space="preserve"> </w:t>
      </w:r>
      <w:proofErr w:type="spellStart"/>
      <w:proofErr w:type="gramStart"/>
      <w:r>
        <w:rPr>
          <w:b/>
        </w:rPr>
        <w:t>р</w:t>
      </w:r>
      <w:proofErr w:type="gramEnd"/>
      <w:r>
        <w:rPr>
          <w:b/>
        </w:rPr>
        <w:t>ішення</w:t>
      </w:r>
      <w:proofErr w:type="spellEnd"/>
      <w:r>
        <w:rPr>
          <w:b/>
        </w:rPr>
        <w:t xml:space="preserve"> про </w:t>
      </w:r>
      <w:proofErr w:type="spellStart"/>
      <w:r>
        <w:rPr>
          <w:b/>
        </w:rPr>
        <w:t>попереднє</w:t>
      </w:r>
      <w:proofErr w:type="spellEnd"/>
      <w:r>
        <w:rPr>
          <w:b/>
        </w:rPr>
        <w:t xml:space="preserve"> </w:t>
      </w:r>
      <w:proofErr w:type="spellStart"/>
      <w:r>
        <w:rPr>
          <w:b/>
        </w:rPr>
        <w:t>надання</w:t>
      </w:r>
      <w:proofErr w:type="spellEnd"/>
      <w:r>
        <w:rPr>
          <w:b/>
        </w:rPr>
        <w:t xml:space="preserve"> </w:t>
      </w:r>
      <w:proofErr w:type="spellStart"/>
      <w:r>
        <w:rPr>
          <w:b/>
        </w:rPr>
        <w:t>згоди</w:t>
      </w:r>
      <w:proofErr w:type="spellEnd"/>
      <w:r>
        <w:rPr>
          <w:b/>
        </w:rPr>
        <w:t xml:space="preserve"> на </w:t>
      </w:r>
      <w:proofErr w:type="spellStart"/>
      <w:r>
        <w:rPr>
          <w:b/>
        </w:rPr>
        <w:t>вчинення</w:t>
      </w:r>
      <w:proofErr w:type="spellEnd"/>
      <w:r>
        <w:rPr>
          <w:b/>
        </w:rPr>
        <w:t xml:space="preserve"> </w:t>
      </w:r>
      <w:proofErr w:type="spellStart"/>
      <w:r>
        <w:rPr>
          <w:b/>
        </w:rPr>
        <w:t>значних</w:t>
      </w:r>
      <w:proofErr w:type="spellEnd"/>
      <w:r>
        <w:rPr>
          <w:b/>
        </w:rPr>
        <w:t xml:space="preserve"> </w:t>
      </w:r>
      <w:proofErr w:type="spellStart"/>
      <w:r>
        <w:rPr>
          <w:b/>
        </w:rPr>
        <w:t>правочинів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1474"/>
        <w:gridCol w:w="1601"/>
        <w:gridCol w:w="1724"/>
        <w:gridCol w:w="2795"/>
      </w:tblGrid>
      <w:tr w:rsidR="00221EFC" w:rsidTr="00221EFC">
        <w:trPr>
          <w:trHeight w:val="1214"/>
        </w:trPr>
        <w:tc>
          <w:tcPr>
            <w:tcW w:w="2543"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 xml:space="preserve">№ </w:t>
            </w:r>
            <w:proofErr w:type="spellStart"/>
            <w:r>
              <w:rPr>
                <w:b/>
                <w:sz w:val="20"/>
                <w:szCs w:val="20"/>
              </w:rPr>
              <w:t>з</w:t>
            </w:r>
            <w:proofErr w:type="spellEnd"/>
            <w:r>
              <w:rPr>
                <w:b/>
                <w:sz w:val="20"/>
                <w:szCs w:val="20"/>
              </w:rPr>
              <w:t>/</w:t>
            </w:r>
            <w:proofErr w:type="spellStart"/>
            <w:proofErr w:type="gramStart"/>
            <w:r>
              <w:rPr>
                <w:b/>
                <w:sz w:val="20"/>
                <w:szCs w:val="20"/>
              </w:rPr>
              <w:t>п</w:t>
            </w:r>
            <w:proofErr w:type="spellEnd"/>
            <w:proofErr w:type="gramEnd"/>
          </w:p>
        </w:tc>
        <w:tc>
          <w:tcPr>
            <w:tcW w:w="147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 xml:space="preserve">Дата </w:t>
            </w:r>
            <w:proofErr w:type="spellStart"/>
            <w:r>
              <w:rPr>
                <w:b/>
                <w:sz w:val="20"/>
                <w:szCs w:val="20"/>
              </w:rPr>
              <w:t>прийняття</w:t>
            </w:r>
            <w:proofErr w:type="spellEnd"/>
            <w:r>
              <w:rPr>
                <w:b/>
                <w:sz w:val="20"/>
                <w:szCs w:val="20"/>
              </w:rPr>
              <w:t xml:space="preserve"> </w:t>
            </w:r>
            <w:proofErr w:type="spellStart"/>
            <w:proofErr w:type="gramStart"/>
            <w:r>
              <w:rPr>
                <w:b/>
                <w:sz w:val="20"/>
                <w:szCs w:val="20"/>
              </w:rPr>
              <w:t>р</w:t>
            </w:r>
            <w:proofErr w:type="gramEnd"/>
            <w:r>
              <w:rPr>
                <w:b/>
                <w:sz w:val="20"/>
                <w:szCs w:val="20"/>
              </w:rPr>
              <w:t>ішення</w:t>
            </w:r>
            <w:proofErr w:type="spellEnd"/>
          </w:p>
        </w:tc>
        <w:tc>
          <w:tcPr>
            <w:tcW w:w="1601"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вартість</w:t>
            </w:r>
            <w:proofErr w:type="spellEnd"/>
            <w:r>
              <w:rPr>
                <w:b/>
                <w:sz w:val="20"/>
                <w:szCs w:val="20"/>
              </w:rPr>
              <w:t xml:space="preserve"> </w:t>
            </w:r>
            <w:proofErr w:type="spellStart"/>
            <w:r>
              <w:rPr>
                <w:b/>
                <w:sz w:val="20"/>
                <w:szCs w:val="20"/>
              </w:rPr>
              <w:t>правочинів</w:t>
            </w:r>
            <w:proofErr w:type="spellEnd"/>
            <w:r>
              <w:rPr>
                <w:b/>
                <w:sz w:val="20"/>
                <w:szCs w:val="20"/>
              </w:rPr>
              <w:t xml:space="preserve"> (тис</w:t>
            </w:r>
            <w:proofErr w:type="gramStart"/>
            <w:r>
              <w:rPr>
                <w:b/>
                <w:sz w:val="20"/>
                <w:szCs w:val="20"/>
              </w:rPr>
              <w:t>.</w:t>
            </w:r>
            <w:proofErr w:type="gramEnd"/>
            <w:r>
              <w:rPr>
                <w:b/>
                <w:sz w:val="20"/>
                <w:szCs w:val="20"/>
              </w:rPr>
              <w:t xml:space="preserve"> </w:t>
            </w:r>
            <w:proofErr w:type="spellStart"/>
            <w:proofErr w:type="gramStart"/>
            <w:r>
              <w:rPr>
                <w:b/>
                <w:sz w:val="20"/>
                <w:szCs w:val="20"/>
              </w:rPr>
              <w:t>г</w:t>
            </w:r>
            <w:proofErr w:type="gramEnd"/>
            <w:r>
              <w:rPr>
                <w:b/>
                <w:sz w:val="20"/>
                <w:szCs w:val="20"/>
              </w:rPr>
              <w:t>рн</w:t>
            </w:r>
            <w:proofErr w:type="spellEnd"/>
            <w:r>
              <w:rPr>
                <w:b/>
                <w:sz w:val="20"/>
                <w:szCs w:val="20"/>
              </w:rPr>
              <w:t>.)</w:t>
            </w:r>
          </w:p>
        </w:tc>
        <w:tc>
          <w:tcPr>
            <w:tcW w:w="172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proofErr w:type="spellStart"/>
            <w:r>
              <w:rPr>
                <w:b/>
                <w:sz w:val="20"/>
                <w:szCs w:val="20"/>
              </w:rPr>
              <w:t>Вартість</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proofErr w:type="gramStart"/>
            <w:r>
              <w:rPr>
                <w:b/>
                <w:sz w:val="20"/>
                <w:szCs w:val="20"/>
              </w:rPr>
              <w:t>р</w:t>
            </w:r>
            <w:proofErr w:type="gramEnd"/>
            <w:r>
              <w:rPr>
                <w:b/>
                <w:sz w:val="20"/>
                <w:szCs w:val="20"/>
              </w:rPr>
              <w:t>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xml:space="preserve">   (тис. </w:t>
            </w:r>
            <w:proofErr w:type="spellStart"/>
            <w:r>
              <w:rPr>
                <w:b/>
                <w:sz w:val="20"/>
                <w:szCs w:val="20"/>
              </w:rPr>
              <w:t>грн</w:t>
            </w:r>
            <w:proofErr w:type="spellEnd"/>
            <w:r>
              <w:rPr>
                <w:b/>
                <w:sz w:val="20"/>
                <w:szCs w:val="20"/>
              </w:rPr>
              <w:t>.)</w:t>
            </w:r>
          </w:p>
        </w:tc>
        <w:tc>
          <w:tcPr>
            <w:tcW w:w="2795"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proofErr w:type="spellStart"/>
            <w:r>
              <w:rPr>
                <w:b/>
                <w:sz w:val="20"/>
                <w:szCs w:val="20"/>
              </w:rPr>
              <w:t>Спі</w:t>
            </w:r>
            <w:proofErr w:type="gramStart"/>
            <w:r>
              <w:rPr>
                <w:b/>
                <w:sz w:val="20"/>
                <w:szCs w:val="20"/>
              </w:rPr>
              <w:t>вв</w:t>
            </w:r>
            <w:proofErr w:type="gramEnd"/>
            <w:r>
              <w:rPr>
                <w:b/>
                <w:sz w:val="20"/>
                <w:szCs w:val="20"/>
              </w:rPr>
              <w:t>ідношення</w:t>
            </w:r>
            <w:proofErr w:type="spellEnd"/>
            <w:r>
              <w:rPr>
                <w:b/>
                <w:sz w:val="20"/>
                <w:szCs w:val="20"/>
              </w:rPr>
              <w:t xml:space="preserve"> </w:t>
            </w:r>
            <w:proofErr w:type="spellStart"/>
            <w:r>
              <w:rPr>
                <w:b/>
                <w:sz w:val="20"/>
                <w:szCs w:val="20"/>
              </w:rPr>
              <w:t>граничної</w:t>
            </w:r>
            <w:proofErr w:type="spellEnd"/>
            <w:r>
              <w:rPr>
                <w:b/>
                <w:sz w:val="20"/>
                <w:szCs w:val="20"/>
              </w:rPr>
              <w:t xml:space="preserve"> </w:t>
            </w:r>
            <w:proofErr w:type="spellStart"/>
            <w:r>
              <w:rPr>
                <w:b/>
                <w:sz w:val="20"/>
                <w:szCs w:val="20"/>
              </w:rPr>
              <w:t>сукупної</w:t>
            </w:r>
            <w:proofErr w:type="spellEnd"/>
            <w:r>
              <w:rPr>
                <w:b/>
                <w:sz w:val="20"/>
                <w:szCs w:val="20"/>
              </w:rPr>
              <w:t xml:space="preserve"> </w:t>
            </w:r>
            <w:proofErr w:type="spellStart"/>
            <w:r>
              <w:rPr>
                <w:b/>
                <w:sz w:val="20"/>
                <w:szCs w:val="20"/>
              </w:rPr>
              <w:t>вартості</w:t>
            </w:r>
            <w:proofErr w:type="spellEnd"/>
            <w:r>
              <w:rPr>
                <w:b/>
                <w:sz w:val="20"/>
                <w:szCs w:val="20"/>
              </w:rPr>
              <w:t xml:space="preserve"> </w:t>
            </w:r>
            <w:proofErr w:type="spellStart"/>
            <w:r>
              <w:rPr>
                <w:b/>
                <w:sz w:val="20"/>
                <w:szCs w:val="20"/>
              </w:rPr>
              <w:t>правочинів</w:t>
            </w:r>
            <w:proofErr w:type="spellEnd"/>
            <w:r>
              <w:rPr>
                <w:b/>
                <w:sz w:val="20"/>
                <w:szCs w:val="20"/>
              </w:rPr>
              <w:t xml:space="preserve"> до </w:t>
            </w:r>
            <w:proofErr w:type="spellStart"/>
            <w:r>
              <w:rPr>
                <w:b/>
                <w:sz w:val="20"/>
                <w:szCs w:val="20"/>
              </w:rPr>
              <w:t>вартості</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p>
          <w:p w:rsidR="00221EFC" w:rsidRDefault="00221EFC">
            <w:pPr>
              <w:pStyle w:val="a4"/>
              <w:spacing w:before="0" w:beforeAutospacing="0" w:after="0" w:afterAutospacing="0"/>
              <w:jc w:val="center"/>
              <w:rPr>
                <w:b/>
                <w:sz w:val="20"/>
                <w:szCs w:val="20"/>
                <w:lang w:val="uk-UA" w:eastAsia="uk-UA"/>
              </w:rPr>
            </w:pPr>
            <w:r>
              <w:rPr>
                <w:b/>
                <w:sz w:val="20"/>
                <w:szCs w:val="20"/>
              </w:rPr>
              <w:t xml:space="preserve">(у </w:t>
            </w:r>
            <w:proofErr w:type="spellStart"/>
            <w:r>
              <w:rPr>
                <w:b/>
                <w:sz w:val="20"/>
                <w:szCs w:val="20"/>
              </w:rPr>
              <w:t>відсотках</w:t>
            </w:r>
            <w:proofErr w:type="spellEnd"/>
            <w:r>
              <w:rPr>
                <w:b/>
                <w:sz w:val="20"/>
                <w:szCs w:val="20"/>
              </w:rPr>
              <w:t>)</w:t>
            </w:r>
          </w:p>
        </w:tc>
      </w:tr>
      <w:tr w:rsidR="00221EFC" w:rsidTr="00221EFC">
        <w:trPr>
          <w:trHeight w:val="342"/>
        </w:trPr>
        <w:tc>
          <w:tcPr>
            <w:tcW w:w="2543"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2</w:t>
            </w:r>
          </w:p>
        </w:tc>
        <w:tc>
          <w:tcPr>
            <w:tcW w:w="1601"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3</w:t>
            </w:r>
          </w:p>
        </w:tc>
        <w:tc>
          <w:tcPr>
            <w:tcW w:w="172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4</w:t>
            </w:r>
          </w:p>
        </w:tc>
        <w:tc>
          <w:tcPr>
            <w:tcW w:w="2795"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b/>
                <w:sz w:val="20"/>
                <w:szCs w:val="20"/>
                <w:lang w:val="uk-UA" w:eastAsia="uk-UA"/>
              </w:rPr>
            </w:pPr>
            <w:r>
              <w:rPr>
                <w:b/>
                <w:sz w:val="20"/>
                <w:szCs w:val="20"/>
              </w:rPr>
              <w:t>5</w:t>
            </w:r>
          </w:p>
        </w:tc>
      </w:tr>
      <w:tr w:rsidR="00221EFC" w:rsidTr="00221EFC">
        <w:trPr>
          <w:trHeight w:val="342"/>
        </w:trPr>
        <w:tc>
          <w:tcPr>
            <w:tcW w:w="2543"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sz w:val="20"/>
                <w:szCs w:val="20"/>
                <w:lang w:val="uk-UA" w:eastAsia="uk-UA"/>
              </w:rPr>
            </w:pPr>
            <w:r>
              <w:rPr>
                <w:sz w:val="20"/>
                <w:szCs w:val="20"/>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sz w:val="20"/>
                <w:szCs w:val="20"/>
                <w:lang w:val="uk-UA" w:eastAsia="uk-UA"/>
              </w:rPr>
            </w:pPr>
            <w:r>
              <w:rPr>
                <w:sz w:val="20"/>
                <w:szCs w:val="20"/>
              </w:rPr>
              <w:t>28.04.2020</w:t>
            </w:r>
          </w:p>
        </w:tc>
        <w:tc>
          <w:tcPr>
            <w:tcW w:w="1601"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sz w:val="20"/>
                <w:szCs w:val="20"/>
                <w:lang w:val="uk-UA" w:eastAsia="uk-UA"/>
              </w:rPr>
            </w:pPr>
            <w:r>
              <w:rPr>
                <w:sz w:val="20"/>
                <w:szCs w:val="20"/>
              </w:rPr>
              <w:t>16410.250</w:t>
            </w:r>
          </w:p>
        </w:tc>
        <w:tc>
          <w:tcPr>
            <w:tcW w:w="1724"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sz w:val="20"/>
                <w:szCs w:val="20"/>
                <w:lang w:val="uk-UA" w:eastAsia="uk-UA"/>
              </w:rPr>
            </w:pPr>
            <w:r>
              <w:rPr>
                <w:sz w:val="20"/>
                <w:szCs w:val="20"/>
              </w:rPr>
              <w:t>65641.000</w:t>
            </w:r>
          </w:p>
        </w:tc>
        <w:tc>
          <w:tcPr>
            <w:tcW w:w="2795" w:type="dxa"/>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jc w:val="center"/>
              <w:rPr>
                <w:sz w:val="20"/>
                <w:szCs w:val="20"/>
                <w:lang w:val="uk-UA" w:eastAsia="uk-UA"/>
              </w:rPr>
            </w:pPr>
            <w:r>
              <w:rPr>
                <w:sz w:val="20"/>
                <w:szCs w:val="20"/>
              </w:rPr>
              <w:t>25.00000000000</w:t>
            </w:r>
          </w:p>
        </w:tc>
      </w:tr>
      <w:tr w:rsidR="00221EFC" w:rsidTr="00221EFC">
        <w:trPr>
          <w:trHeight w:val="342"/>
        </w:trPr>
        <w:tc>
          <w:tcPr>
            <w:tcW w:w="10137" w:type="dxa"/>
            <w:gridSpan w:val="5"/>
            <w:tcBorders>
              <w:top w:val="single" w:sz="4" w:space="0" w:color="auto"/>
              <w:left w:val="single" w:sz="4" w:space="0" w:color="auto"/>
              <w:bottom w:val="single" w:sz="4" w:space="0" w:color="auto"/>
              <w:right w:val="single" w:sz="4" w:space="0" w:color="auto"/>
            </w:tcBorders>
            <w:vAlign w:val="center"/>
            <w:hideMark/>
          </w:tcPr>
          <w:p w:rsidR="00221EFC" w:rsidRDefault="00221EFC">
            <w:pPr>
              <w:pStyle w:val="a4"/>
              <w:spacing w:before="0" w:beforeAutospacing="0" w:after="0" w:afterAutospacing="0"/>
              <w:rPr>
                <w:b/>
                <w:sz w:val="20"/>
                <w:szCs w:val="20"/>
                <w:lang w:val="uk-UA" w:eastAsia="uk-UA"/>
              </w:rPr>
            </w:pPr>
            <w:proofErr w:type="spellStart"/>
            <w:r>
              <w:rPr>
                <w:b/>
                <w:sz w:val="20"/>
                <w:szCs w:val="20"/>
              </w:rPr>
              <w:t>Змі</w:t>
            </w:r>
            <w:proofErr w:type="gramStart"/>
            <w:r>
              <w:rPr>
                <w:b/>
                <w:sz w:val="20"/>
                <w:szCs w:val="20"/>
              </w:rPr>
              <w:t>ст</w:t>
            </w:r>
            <w:proofErr w:type="spellEnd"/>
            <w:proofErr w:type="gramEnd"/>
            <w:r>
              <w:rPr>
                <w:b/>
                <w:sz w:val="20"/>
                <w:szCs w:val="20"/>
              </w:rPr>
              <w:t xml:space="preserve"> </w:t>
            </w:r>
            <w:proofErr w:type="spellStart"/>
            <w:r>
              <w:rPr>
                <w:b/>
                <w:sz w:val="20"/>
                <w:szCs w:val="20"/>
              </w:rPr>
              <w:t>інформації</w:t>
            </w:r>
            <w:proofErr w:type="spellEnd"/>
          </w:p>
        </w:tc>
      </w:tr>
      <w:tr w:rsidR="00221EFC" w:rsidTr="00221EFC">
        <w:trPr>
          <w:trHeight w:val="342"/>
        </w:trPr>
        <w:tc>
          <w:tcPr>
            <w:tcW w:w="10137" w:type="dxa"/>
            <w:gridSpan w:val="5"/>
            <w:tcBorders>
              <w:top w:val="single" w:sz="4" w:space="0" w:color="auto"/>
              <w:left w:val="single" w:sz="4" w:space="0" w:color="auto"/>
              <w:bottom w:val="single" w:sz="4" w:space="0" w:color="auto"/>
              <w:right w:val="single" w:sz="4" w:space="0" w:color="auto"/>
            </w:tcBorders>
          </w:tcPr>
          <w:p w:rsidR="00221EFC" w:rsidRDefault="00221EFC">
            <w:pPr>
              <w:pStyle w:val="a4"/>
              <w:spacing w:before="0" w:beforeAutospacing="0" w:after="0" w:afterAutospacing="0"/>
              <w:rPr>
                <w:sz w:val="20"/>
                <w:szCs w:val="20"/>
                <w:lang w:val="uk-UA" w:eastAsia="uk-UA"/>
              </w:rPr>
            </w:pPr>
            <w:proofErr w:type="gramStart"/>
            <w:r>
              <w:rPr>
                <w:sz w:val="20"/>
                <w:szCs w:val="20"/>
              </w:rPr>
              <w:t xml:space="preserve">28.04.2020р. </w:t>
            </w:r>
            <w:proofErr w:type="spellStart"/>
            <w:r>
              <w:rPr>
                <w:sz w:val="20"/>
                <w:szCs w:val="20"/>
              </w:rPr>
              <w:t>черговими</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прийнято</w:t>
            </w:r>
            <w:proofErr w:type="spellEnd"/>
            <w:r>
              <w:rPr>
                <w:sz w:val="20"/>
                <w:szCs w:val="20"/>
              </w:rPr>
              <w:t xml:space="preserve"> </w:t>
            </w:r>
            <w:proofErr w:type="spellStart"/>
            <w:r>
              <w:rPr>
                <w:sz w:val="20"/>
                <w:szCs w:val="20"/>
              </w:rPr>
              <w:t>рiшення</w:t>
            </w:r>
            <w:proofErr w:type="spellEnd"/>
            <w:r>
              <w:rPr>
                <w:sz w:val="20"/>
                <w:szCs w:val="20"/>
              </w:rPr>
              <w:t xml:space="preserve">  </w:t>
            </w:r>
            <w:proofErr w:type="spellStart"/>
            <w:r>
              <w:rPr>
                <w:sz w:val="20"/>
                <w:szCs w:val="20"/>
              </w:rPr>
              <w:t>надати</w:t>
            </w:r>
            <w:proofErr w:type="spellEnd"/>
            <w:r>
              <w:rPr>
                <w:sz w:val="20"/>
                <w:szCs w:val="20"/>
              </w:rPr>
              <w:t xml:space="preserve"> </w:t>
            </w:r>
            <w:proofErr w:type="spellStart"/>
            <w:r>
              <w:rPr>
                <w:sz w:val="20"/>
                <w:szCs w:val="20"/>
              </w:rPr>
              <w:t>попередню</w:t>
            </w:r>
            <w:proofErr w:type="spellEnd"/>
            <w:r>
              <w:rPr>
                <w:sz w:val="20"/>
                <w:szCs w:val="20"/>
              </w:rPr>
              <w:t xml:space="preserve"> </w:t>
            </w:r>
            <w:proofErr w:type="spellStart"/>
            <w:r>
              <w:rPr>
                <w:sz w:val="20"/>
                <w:szCs w:val="20"/>
              </w:rPr>
              <w:t>згоду</w:t>
            </w:r>
            <w:proofErr w:type="spellEnd"/>
            <w:r>
              <w:rPr>
                <w:sz w:val="20"/>
                <w:szCs w:val="20"/>
              </w:rPr>
              <w:t xml:space="preserve"> (</w:t>
            </w:r>
            <w:proofErr w:type="spellStart"/>
            <w:r>
              <w:rPr>
                <w:sz w:val="20"/>
                <w:szCs w:val="20"/>
              </w:rPr>
              <w:t>схвалення</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укладання</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якi</w:t>
            </w:r>
            <w:proofErr w:type="spellEnd"/>
            <w:r>
              <w:rPr>
                <w:sz w:val="20"/>
                <w:szCs w:val="20"/>
              </w:rPr>
              <w:t xml:space="preserve"> </w:t>
            </w:r>
            <w:proofErr w:type="spellStart"/>
            <w:r>
              <w:rPr>
                <w:sz w:val="20"/>
                <w:szCs w:val="20"/>
              </w:rPr>
              <w:t>будуть</w:t>
            </w:r>
            <w:proofErr w:type="spellEnd"/>
            <w:r>
              <w:rPr>
                <w:sz w:val="20"/>
                <w:szCs w:val="20"/>
              </w:rPr>
              <w:t xml:space="preserve"> </w:t>
            </w:r>
            <w:proofErr w:type="spellStart"/>
            <w:r>
              <w:rPr>
                <w:sz w:val="20"/>
                <w:szCs w:val="20"/>
              </w:rPr>
              <w:t>вчинятися</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протягом</w:t>
            </w:r>
            <w:proofErr w:type="spellEnd"/>
            <w:r>
              <w:rPr>
                <w:sz w:val="20"/>
                <w:szCs w:val="20"/>
              </w:rPr>
              <w:t xml:space="preserve"> одного року </w:t>
            </w:r>
            <w:proofErr w:type="spellStart"/>
            <w:r>
              <w:rPr>
                <w:sz w:val="20"/>
                <w:szCs w:val="20"/>
              </w:rPr>
              <w:t>з</w:t>
            </w:r>
            <w:proofErr w:type="spellEnd"/>
            <w:r>
              <w:rPr>
                <w:sz w:val="20"/>
                <w:szCs w:val="20"/>
              </w:rPr>
              <w:t xml:space="preserve"> </w:t>
            </w:r>
            <w:proofErr w:type="spellStart"/>
            <w:r>
              <w:rPr>
                <w:sz w:val="20"/>
                <w:szCs w:val="20"/>
              </w:rPr>
              <w:t>дати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цього</w:t>
            </w:r>
            <w:proofErr w:type="spellEnd"/>
            <w:r>
              <w:rPr>
                <w:sz w:val="20"/>
                <w:szCs w:val="20"/>
              </w:rPr>
              <w:t xml:space="preserve"> </w:t>
            </w:r>
            <w:proofErr w:type="spellStart"/>
            <w:r>
              <w:rPr>
                <w:sz w:val="20"/>
                <w:szCs w:val="20"/>
              </w:rPr>
              <w:t>рiшення</w:t>
            </w:r>
            <w:proofErr w:type="spellEnd"/>
            <w:r>
              <w:rPr>
                <w:sz w:val="20"/>
                <w:szCs w:val="20"/>
              </w:rPr>
              <w:t xml:space="preserve"> до </w:t>
            </w:r>
            <w:proofErr w:type="spellStart"/>
            <w:r>
              <w:rPr>
                <w:sz w:val="20"/>
                <w:szCs w:val="20"/>
              </w:rPr>
              <w:t>проведення</w:t>
            </w:r>
            <w:proofErr w:type="spellEnd"/>
            <w:r>
              <w:rPr>
                <w:sz w:val="20"/>
                <w:szCs w:val="20"/>
              </w:rPr>
              <w:t xml:space="preserve"> </w:t>
            </w:r>
            <w:proofErr w:type="spellStart"/>
            <w:r>
              <w:rPr>
                <w:sz w:val="20"/>
                <w:szCs w:val="20"/>
              </w:rPr>
              <w:t>наступних</w:t>
            </w:r>
            <w:proofErr w:type="spellEnd"/>
            <w:r>
              <w:rPr>
                <w:sz w:val="20"/>
                <w:szCs w:val="20"/>
              </w:rPr>
              <w:t xml:space="preserve"> </w:t>
            </w:r>
            <w:proofErr w:type="spellStart"/>
            <w:r>
              <w:rPr>
                <w:sz w:val="20"/>
                <w:szCs w:val="20"/>
              </w:rPr>
              <w:t>рiчних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зборiв</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якщо</w:t>
            </w:r>
            <w:proofErr w:type="spellEnd"/>
            <w:r>
              <w:rPr>
                <w:sz w:val="20"/>
                <w:szCs w:val="20"/>
              </w:rPr>
              <w:t xml:space="preserve"> </w:t>
            </w:r>
            <w:proofErr w:type="spellStart"/>
            <w:r>
              <w:rPr>
                <w:sz w:val="20"/>
                <w:szCs w:val="20"/>
              </w:rPr>
              <w:t>гранична</w:t>
            </w:r>
            <w:proofErr w:type="spellEnd"/>
            <w:r>
              <w:rPr>
                <w:sz w:val="20"/>
                <w:szCs w:val="20"/>
              </w:rPr>
              <w:t xml:space="preserve">  </w:t>
            </w:r>
            <w:proofErr w:type="spellStart"/>
            <w:r>
              <w:rPr>
                <w:sz w:val="20"/>
                <w:szCs w:val="20"/>
              </w:rPr>
              <w:t>вартiсть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є</w:t>
            </w:r>
            <w:proofErr w:type="spellEnd"/>
            <w:r>
              <w:rPr>
                <w:sz w:val="20"/>
                <w:szCs w:val="20"/>
              </w:rPr>
              <w:t xml:space="preserve"> </w:t>
            </w:r>
            <w:proofErr w:type="spellStart"/>
            <w:r>
              <w:rPr>
                <w:sz w:val="20"/>
                <w:szCs w:val="20"/>
              </w:rPr>
              <w:t>або</w:t>
            </w:r>
            <w:proofErr w:type="spellEnd"/>
            <w:r>
              <w:rPr>
                <w:sz w:val="20"/>
                <w:szCs w:val="20"/>
              </w:rPr>
              <w:t xml:space="preserve">  буде  предметом </w:t>
            </w:r>
            <w:proofErr w:type="spellStart"/>
            <w:r>
              <w:rPr>
                <w:sz w:val="20"/>
                <w:szCs w:val="20"/>
              </w:rPr>
              <w:t>данних</w:t>
            </w:r>
            <w:proofErr w:type="spellEnd"/>
            <w:r>
              <w:rPr>
                <w:sz w:val="20"/>
                <w:szCs w:val="20"/>
              </w:rPr>
              <w:t xml:space="preserve"> </w:t>
            </w:r>
            <w:proofErr w:type="spellStart"/>
            <w:r>
              <w:rPr>
                <w:sz w:val="20"/>
                <w:szCs w:val="20"/>
              </w:rPr>
              <w:t>правочинiв</w:t>
            </w:r>
            <w:proofErr w:type="spellEnd"/>
            <w:r>
              <w:rPr>
                <w:sz w:val="20"/>
                <w:szCs w:val="20"/>
              </w:rPr>
              <w:t xml:space="preserve"> буде  </w:t>
            </w:r>
            <w:proofErr w:type="spellStart"/>
            <w:r>
              <w:rPr>
                <w:sz w:val="20"/>
                <w:szCs w:val="20"/>
              </w:rPr>
              <w:t>становити</w:t>
            </w:r>
            <w:proofErr w:type="spellEnd"/>
            <w:r>
              <w:rPr>
                <w:sz w:val="20"/>
                <w:szCs w:val="20"/>
              </w:rPr>
              <w:t xml:space="preserve"> </w:t>
            </w:r>
            <w:proofErr w:type="spellStart"/>
            <w:r>
              <w:rPr>
                <w:sz w:val="20"/>
                <w:szCs w:val="20"/>
              </w:rPr>
              <w:t>вiд</w:t>
            </w:r>
            <w:proofErr w:type="spellEnd"/>
            <w:r>
              <w:rPr>
                <w:sz w:val="20"/>
                <w:szCs w:val="20"/>
              </w:rPr>
              <w:t xml:space="preserve"> 25% до 50%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Товариства</w:t>
            </w:r>
            <w:proofErr w:type="spellEnd"/>
            <w:r>
              <w:rPr>
                <w:sz w:val="20"/>
                <w:szCs w:val="20"/>
              </w:rPr>
              <w:t xml:space="preserve"> за </w:t>
            </w:r>
            <w:proofErr w:type="spellStart"/>
            <w:r>
              <w:rPr>
                <w:sz w:val="20"/>
                <w:szCs w:val="20"/>
              </w:rPr>
              <w:t>даними</w:t>
            </w:r>
            <w:proofErr w:type="spellEnd"/>
            <w:proofErr w:type="gramEnd"/>
            <w:r>
              <w:rPr>
                <w:sz w:val="20"/>
                <w:szCs w:val="20"/>
              </w:rPr>
              <w:t xml:space="preserve"> </w:t>
            </w:r>
            <w:proofErr w:type="spellStart"/>
            <w:r>
              <w:rPr>
                <w:sz w:val="20"/>
                <w:szCs w:val="20"/>
              </w:rPr>
              <w:t>р</w:t>
            </w:r>
            <w:proofErr w:type="gramStart"/>
            <w:r>
              <w:rPr>
                <w:sz w:val="20"/>
                <w:szCs w:val="20"/>
              </w:rPr>
              <w:t>i</w:t>
            </w:r>
            <w:proofErr w:type="gramEnd"/>
            <w:r>
              <w:rPr>
                <w:sz w:val="20"/>
                <w:szCs w:val="20"/>
              </w:rPr>
              <w:t>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за 2019 </w:t>
            </w:r>
            <w:proofErr w:type="spellStart"/>
            <w:r>
              <w:rPr>
                <w:sz w:val="20"/>
                <w:szCs w:val="20"/>
              </w:rPr>
              <w:t>рiк</w:t>
            </w:r>
            <w:proofErr w:type="spellEnd"/>
            <w:r>
              <w:rPr>
                <w:sz w:val="20"/>
                <w:szCs w:val="20"/>
              </w:rPr>
              <w:t xml:space="preserve">,  а </w:t>
            </w:r>
            <w:proofErr w:type="spellStart"/>
            <w:r>
              <w:rPr>
                <w:sz w:val="20"/>
                <w:szCs w:val="20"/>
              </w:rPr>
              <w:t>саме</w:t>
            </w:r>
            <w:proofErr w:type="spellEnd"/>
            <w:r>
              <w:rPr>
                <w:sz w:val="20"/>
                <w:szCs w:val="20"/>
              </w:rPr>
              <w:t xml:space="preserve">: угоди (договори), </w:t>
            </w:r>
            <w:proofErr w:type="spellStart"/>
            <w:r>
              <w:rPr>
                <w:sz w:val="20"/>
                <w:szCs w:val="20"/>
              </w:rPr>
              <w:t>що</w:t>
            </w:r>
            <w:proofErr w:type="spellEnd"/>
            <w:r>
              <w:rPr>
                <w:sz w:val="20"/>
                <w:szCs w:val="20"/>
              </w:rPr>
              <w:t xml:space="preserve"> </w:t>
            </w:r>
            <w:proofErr w:type="spellStart"/>
            <w:r>
              <w:rPr>
                <w:sz w:val="20"/>
                <w:szCs w:val="20"/>
              </w:rPr>
              <w:t>є</w:t>
            </w:r>
            <w:proofErr w:type="spellEnd"/>
            <w:r>
              <w:rPr>
                <w:sz w:val="20"/>
                <w:szCs w:val="20"/>
              </w:rPr>
              <w:t xml:space="preserve"> </w:t>
            </w:r>
            <w:proofErr w:type="spellStart"/>
            <w:r>
              <w:rPr>
                <w:sz w:val="20"/>
                <w:szCs w:val="20"/>
              </w:rPr>
              <w:t>значними</w:t>
            </w:r>
            <w:proofErr w:type="spellEnd"/>
            <w:r>
              <w:rPr>
                <w:sz w:val="20"/>
                <w:szCs w:val="20"/>
              </w:rPr>
              <w:t xml:space="preserve"> </w:t>
            </w:r>
            <w:proofErr w:type="spellStart"/>
            <w:r>
              <w:rPr>
                <w:sz w:val="20"/>
                <w:szCs w:val="20"/>
              </w:rPr>
              <w:t>правочинами</w:t>
            </w:r>
            <w:proofErr w:type="spellEnd"/>
            <w:r>
              <w:rPr>
                <w:sz w:val="20"/>
                <w:szCs w:val="20"/>
              </w:rPr>
              <w:t xml:space="preserve">, </w:t>
            </w:r>
            <w:proofErr w:type="spellStart"/>
            <w:r>
              <w:rPr>
                <w:sz w:val="20"/>
                <w:szCs w:val="20"/>
              </w:rPr>
              <w:t>наступного</w:t>
            </w:r>
            <w:proofErr w:type="spellEnd"/>
            <w:r>
              <w:rPr>
                <w:sz w:val="20"/>
                <w:szCs w:val="20"/>
              </w:rPr>
              <w:t xml:space="preserve"> характеру:</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кредитн</w:t>
            </w:r>
            <w:proofErr w:type="gramStart"/>
            <w:r>
              <w:rPr>
                <w:sz w:val="20"/>
                <w:szCs w:val="20"/>
              </w:rPr>
              <w:t>i</w:t>
            </w:r>
            <w:proofErr w:type="spellEnd"/>
            <w:proofErr w:type="gramEnd"/>
            <w:r>
              <w:rPr>
                <w:sz w:val="20"/>
                <w:szCs w:val="20"/>
              </w:rPr>
              <w:t xml:space="preserve"> та </w:t>
            </w:r>
            <w:proofErr w:type="spellStart"/>
            <w:r>
              <w:rPr>
                <w:sz w:val="20"/>
                <w:szCs w:val="20"/>
              </w:rPr>
              <w:t>депозитнi</w:t>
            </w:r>
            <w:proofErr w:type="spellEnd"/>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змiни</w:t>
            </w:r>
            <w:proofErr w:type="spellEnd"/>
            <w:r>
              <w:rPr>
                <w:sz w:val="20"/>
                <w:szCs w:val="20"/>
              </w:rPr>
              <w:t xml:space="preserve"> до них;</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зм</w:t>
            </w:r>
            <w:proofErr w:type="gramStart"/>
            <w:r>
              <w:rPr>
                <w:sz w:val="20"/>
                <w:szCs w:val="20"/>
              </w:rPr>
              <w:t>i</w:t>
            </w:r>
            <w:proofErr w:type="gramEnd"/>
            <w:r>
              <w:rPr>
                <w:sz w:val="20"/>
                <w:szCs w:val="20"/>
              </w:rPr>
              <w:t>ни</w:t>
            </w:r>
            <w:proofErr w:type="spellEnd"/>
            <w:r>
              <w:rPr>
                <w:sz w:val="20"/>
                <w:szCs w:val="20"/>
              </w:rPr>
              <w:t xml:space="preserve"> до них), </w:t>
            </w:r>
            <w:proofErr w:type="spellStart"/>
            <w:r>
              <w:rPr>
                <w:sz w:val="20"/>
                <w:szCs w:val="20"/>
              </w:rPr>
              <w:t>пов'язанi</w:t>
            </w:r>
            <w:proofErr w:type="spellEnd"/>
            <w:r>
              <w:rPr>
                <w:sz w:val="20"/>
                <w:szCs w:val="20"/>
              </w:rPr>
              <w:t xml:space="preserve"> </w:t>
            </w:r>
            <w:proofErr w:type="spellStart"/>
            <w:r>
              <w:rPr>
                <w:sz w:val="20"/>
                <w:szCs w:val="20"/>
              </w:rPr>
              <w:t>з</w:t>
            </w:r>
            <w:proofErr w:type="spellEnd"/>
            <w:r>
              <w:rPr>
                <w:sz w:val="20"/>
                <w:szCs w:val="20"/>
              </w:rPr>
              <w:t xml:space="preserve"> </w:t>
            </w:r>
            <w:proofErr w:type="spellStart"/>
            <w:r>
              <w:rPr>
                <w:sz w:val="20"/>
                <w:szCs w:val="20"/>
              </w:rPr>
              <w:t>забезпеченням</w:t>
            </w:r>
            <w:proofErr w:type="spellEnd"/>
            <w:r>
              <w:rPr>
                <w:sz w:val="20"/>
                <w:szCs w:val="20"/>
              </w:rPr>
              <w:t xml:space="preserve"> </w:t>
            </w:r>
            <w:proofErr w:type="spellStart"/>
            <w:r>
              <w:rPr>
                <w:sz w:val="20"/>
                <w:szCs w:val="20"/>
              </w:rPr>
              <w:t>виконання</w:t>
            </w:r>
            <w:proofErr w:type="spellEnd"/>
            <w:r>
              <w:rPr>
                <w:sz w:val="20"/>
                <w:szCs w:val="20"/>
              </w:rPr>
              <w:t xml:space="preserve"> </w:t>
            </w:r>
            <w:proofErr w:type="spellStart"/>
            <w:r>
              <w:rPr>
                <w:sz w:val="20"/>
                <w:szCs w:val="20"/>
              </w:rPr>
              <w:t>зобов'язань</w:t>
            </w:r>
            <w:proofErr w:type="spellEnd"/>
            <w:r>
              <w:rPr>
                <w:sz w:val="20"/>
                <w:szCs w:val="20"/>
              </w:rPr>
              <w:t xml:space="preserve"> по </w:t>
            </w:r>
            <w:proofErr w:type="spellStart"/>
            <w:r>
              <w:rPr>
                <w:sz w:val="20"/>
                <w:szCs w:val="20"/>
              </w:rPr>
              <w:t>кредитним</w:t>
            </w:r>
            <w:proofErr w:type="spellEnd"/>
            <w:r>
              <w:rPr>
                <w:sz w:val="20"/>
                <w:szCs w:val="20"/>
              </w:rPr>
              <w:t xml:space="preserve"> </w:t>
            </w:r>
            <w:proofErr w:type="spellStart"/>
            <w:r>
              <w:rPr>
                <w:sz w:val="20"/>
                <w:szCs w:val="20"/>
              </w:rPr>
              <w:t>правочинам</w:t>
            </w:r>
            <w:proofErr w:type="spellEnd"/>
            <w:r>
              <w:rPr>
                <w:sz w:val="20"/>
                <w:szCs w:val="20"/>
              </w:rPr>
              <w:t xml:space="preserve">, </w:t>
            </w:r>
            <w:proofErr w:type="spellStart"/>
            <w:r>
              <w:rPr>
                <w:sz w:val="20"/>
                <w:szCs w:val="20"/>
              </w:rPr>
              <w:t>укладених</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iншими</w:t>
            </w:r>
            <w:proofErr w:type="spellEnd"/>
            <w:r>
              <w:rPr>
                <w:sz w:val="20"/>
                <w:szCs w:val="20"/>
              </w:rPr>
              <w:t xml:space="preserve"> </w:t>
            </w:r>
            <w:proofErr w:type="spellStart"/>
            <w:r>
              <w:rPr>
                <w:sz w:val="20"/>
                <w:szCs w:val="20"/>
              </w:rPr>
              <w:t>суб'єктами</w:t>
            </w:r>
            <w:proofErr w:type="spellEnd"/>
            <w:r>
              <w:rPr>
                <w:sz w:val="20"/>
                <w:szCs w:val="20"/>
              </w:rPr>
              <w:t xml:space="preserve"> </w:t>
            </w:r>
            <w:proofErr w:type="spellStart"/>
            <w:r>
              <w:rPr>
                <w:sz w:val="20"/>
                <w:szCs w:val="20"/>
              </w:rPr>
              <w:t>господарювання</w:t>
            </w:r>
            <w:proofErr w:type="spellEnd"/>
            <w:r>
              <w:rPr>
                <w:sz w:val="20"/>
                <w:szCs w:val="20"/>
              </w:rPr>
              <w:t xml:space="preserve"> (договори </w:t>
            </w:r>
            <w:proofErr w:type="spellStart"/>
            <w:r>
              <w:rPr>
                <w:sz w:val="20"/>
                <w:szCs w:val="20"/>
              </w:rPr>
              <w:t>застави</w:t>
            </w:r>
            <w:proofErr w:type="spellEnd"/>
            <w:r>
              <w:rPr>
                <w:sz w:val="20"/>
                <w:szCs w:val="20"/>
              </w:rPr>
              <w:t xml:space="preserve"> майна, </w:t>
            </w:r>
            <w:proofErr w:type="spellStart"/>
            <w:r>
              <w:rPr>
                <w:sz w:val="20"/>
                <w:szCs w:val="20"/>
              </w:rPr>
              <w:t>iпотеки</w:t>
            </w:r>
            <w:proofErr w:type="spellEnd"/>
            <w:r>
              <w:rPr>
                <w:sz w:val="20"/>
                <w:szCs w:val="20"/>
              </w:rPr>
              <w:t>, поруки);</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розпорядження</w:t>
            </w:r>
            <w:proofErr w:type="spellEnd"/>
            <w:r>
              <w:rPr>
                <w:sz w:val="20"/>
                <w:szCs w:val="20"/>
              </w:rPr>
              <w:t xml:space="preserve"> </w:t>
            </w:r>
            <w:proofErr w:type="spellStart"/>
            <w:r>
              <w:rPr>
                <w:sz w:val="20"/>
                <w:szCs w:val="20"/>
              </w:rPr>
              <w:t>нерухом</w:t>
            </w:r>
            <w:proofErr w:type="gramStart"/>
            <w:r>
              <w:rPr>
                <w:sz w:val="20"/>
                <w:szCs w:val="20"/>
              </w:rPr>
              <w:t>i</w:t>
            </w:r>
            <w:proofErr w:type="gramEnd"/>
            <w:r>
              <w:rPr>
                <w:sz w:val="20"/>
                <w:szCs w:val="20"/>
              </w:rPr>
              <w:t>стю</w:t>
            </w:r>
            <w:proofErr w:type="spellEnd"/>
            <w:r>
              <w:rPr>
                <w:sz w:val="20"/>
                <w:szCs w:val="20"/>
              </w:rPr>
              <w:t xml:space="preserve"> (</w:t>
            </w:r>
            <w:proofErr w:type="spellStart"/>
            <w:r>
              <w:rPr>
                <w:sz w:val="20"/>
                <w:szCs w:val="20"/>
              </w:rPr>
              <w:t>придбання</w:t>
            </w:r>
            <w:proofErr w:type="spellEnd"/>
            <w:r>
              <w:rPr>
                <w:sz w:val="20"/>
                <w:szCs w:val="20"/>
              </w:rPr>
              <w:t xml:space="preserve">, продажу, </w:t>
            </w:r>
            <w:proofErr w:type="spellStart"/>
            <w:r>
              <w:rPr>
                <w:sz w:val="20"/>
                <w:szCs w:val="20"/>
              </w:rPr>
              <w:t>мiни</w:t>
            </w:r>
            <w:proofErr w:type="spellEnd"/>
            <w:r>
              <w:rPr>
                <w:sz w:val="20"/>
                <w:szCs w:val="20"/>
              </w:rPr>
              <w:t xml:space="preserve">, </w:t>
            </w:r>
            <w:proofErr w:type="spellStart"/>
            <w:r>
              <w:rPr>
                <w:sz w:val="20"/>
                <w:szCs w:val="20"/>
              </w:rPr>
              <w:t>оренди</w:t>
            </w:r>
            <w:proofErr w:type="spellEnd"/>
            <w:r>
              <w:rPr>
                <w:sz w:val="20"/>
                <w:szCs w:val="20"/>
              </w:rPr>
              <w:t xml:space="preserve"> (</w:t>
            </w:r>
            <w:proofErr w:type="spellStart"/>
            <w:r>
              <w:rPr>
                <w:sz w:val="20"/>
                <w:szCs w:val="20"/>
              </w:rPr>
              <w:t>суборенди</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отримання</w:t>
            </w:r>
            <w:proofErr w:type="spellEnd"/>
            <w:r>
              <w:rPr>
                <w:sz w:val="20"/>
                <w:szCs w:val="20"/>
              </w:rPr>
              <w:t xml:space="preserve"> в </w:t>
            </w:r>
            <w:proofErr w:type="spellStart"/>
            <w:r>
              <w:rPr>
                <w:sz w:val="20"/>
                <w:szCs w:val="20"/>
              </w:rPr>
              <w:t>оперативне</w:t>
            </w:r>
            <w:proofErr w:type="spellEnd"/>
            <w:r>
              <w:rPr>
                <w:sz w:val="20"/>
                <w:szCs w:val="20"/>
              </w:rPr>
              <w:t xml:space="preserve"> </w:t>
            </w:r>
            <w:proofErr w:type="spellStart"/>
            <w:r>
              <w:rPr>
                <w:sz w:val="20"/>
                <w:szCs w:val="20"/>
              </w:rPr>
              <w:t>управлiння</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безоплатної</w:t>
            </w:r>
            <w:proofErr w:type="spellEnd"/>
            <w:r>
              <w:rPr>
                <w:sz w:val="20"/>
                <w:szCs w:val="20"/>
              </w:rPr>
              <w:t xml:space="preserve"> </w:t>
            </w:r>
            <w:proofErr w:type="spellStart"/>
            <w:r>
              <w:rPr>
                <w:sz w:val="20"/>
                <w:szCs w:val="20"/>
              </w:rPr>
              <w:t>передачi</w:t>
            </w:r>
            <w:proofErr w:type="spellEnd"/>
            <w:r>
              <w:rPr>
                <w:sz w:val="20"/>
                <w:szCs w:val="20"/>
              </w:rPr>
              <w:t xml:space="preserve">, </w:t>
            </w:r>
            <w:proofErr w:type="spellStart"/>
            <w:r>
              <w:rPr>
                <w:sz w:val="20"/>
                <w:szCs w:val="20"/>
              </w:rPr>
              <w:t>дарування</w:t>
            </w:r>
            <w:proofErr w:type="spellEnd"/>
            <w:r>
              <w:rPr>
                <w:sz w:val="20"/>
                <w:szCs w:val="20"/>
              </w:rPr>
              <w:t xml:space="preserve">, </w:t>
            </w:r>
            <w:proofErr w:type="spellStart"/>
            <w:r>
              <w:rPr>
                <w:sz w:val="20"/>
                <w:szCs w:val="20"/>
              </w:rPr>
              <w:t>страхування</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розпорядження</w:t>
            </w:r>
            <w:proofErr w:type="spellEnd"/>
            <w:r>
              <w:rPr>
                <w:sz w:val="20"/>
                <w:szCs w:val="20"/>
              </w:rPr>
              <w:t xml:space="preserve"> </w:t>
            </w:r>
            <w:proofErr w:type="spellStart"/>
            <w:r>
              <w:rPr>
                <w:sz w:val="20"/>
                <w:szCs w:val="20"/>
              </w:rPr>
              <w:t>рухомим</w:t>
            </w:r>
            <w:proofErr w:type="spellEnd"/>
            <w:r>
              <w:rPr>
                <w:sz w:val="20"/>
                <w:szCs w:val="20"/>
              </w:rPr>
              <w:t xml:space="preserve"> </w:t>
            </w:r>
            <w:proofErr w:type="spellStart"/>
            <w:r>
              <w:rPr>
                <w:sz w:val="20"/>
                <w:szCs w:val="20"/>
              </w:rPr>
              <w:t>майном</w:t>
            </w:r>
            <w:proofErr w:type="spellEnd"/>
            <w:r>
              <w:rPr>
                <w:sz w:val="20"/>
                <w:szCs w:val="20"/>
              </w:rPr>
              <w:t xml:space="preserve"> - як </w:t>
            </w:r>
            <w:proofErr w:type="spellStart"/>
            <w:r>
              <w:rPr>
                <w:sz w:val="20"/>
                <w:szCs w:val="20"/>
              </w:rPr>
              <w:t>основними</w:t>
            </w:r>
            <w:proofErr w:type="spellEnd"/>
            <w:r>
              <w:rPr>
                <w:sz w:val="20"/>
                <w:szCs w:val="20"/>
              </w:rPr>
              <w:t xml:space="preserve">, так </w:t>
            </w:r>
            <w:proofErr w:type="spellStart"/>
            <w:r>
              <w:rPr>
                <w:sz w:val="20"/>
                <w:szCs w:val="20"/>
              </w:rPr>
              <w:t>оборотними</w:t>
            </w:r>
            <w:proofErr w:type="spellEnd"/>
            <w:r>
              <w:rPr>
                <w:sz w:val="20"/>
                <w:szCs w:val="20"/>
              </w:rPr>
              <w:t xml:space="preserve"> </w:t>
            </w:r>
            <w:proofErr w:type="spellStart"/>
            <w:r>
              <w:rPr>
                <w:sz w:val="20"/>
                <w:szCs w:val="20"/>
              </w:rPr>
              <w:t>засобами</w:t>
            </w:r>
            <w:proofErr w:type="spellEnd"/>
            <w:r>
              <w:rPr>
                <w:sz w:val="20"/>
                <w:szCs w:val="20"/>
              </w:rPr>
              <w:t xml:space="preserve">, а </w:t>
            </w:r>
            <w:proofErr w:type="spellStart"/>
            <w:r>
              <w:rPr>
                <w:sz w:val="20"/>
                <w:szCs w:val="20"/>
              </w:rPr>
              <w:t>також</w:t>
            </w:r>
            <w:proofErr w:type="spellEnd"/>
            <w:r>
              <w:rPr>
                <w:sz w:val="20"/>
                <w:szCs w:val="20"/>
              </w:rPr>
              <w:t xml:space="preserve"> </w:t>
            </w:r>
            <w:proofErr w:type="spellStart"/>
            <w:r>
              <w:rPr>
                <w:sz w:val="20"/>
                <w:szCs w:val="20"/>
              </w:rPr>
              <w:t>грошовими</w:t>
            </w:r>
            <w:proofErr w:type="spellEnd"/>
            <w:r>
              <w:rPr>
                <w:sz w:val="20"/>
                <w:szCs w:val="20"/>
              </w:rPr>
              <w:t xml:space="preserve"> коштами (</w:t>
            </w:r>
            <w:proofErr w:type="spellStart"/>
            <w:r>
              <w:rPr>
                <w:sz w:val="20"/>
                <w:szCs w:val="20"/>
              </w:rPr>
              <w:t>придбання</w:t>
            </w:r>
            <w:proofErr w:type="spellEnd"/>
            <w:r>
              <w:rPr>
                <w:sz w:val="20"/>
                <w:szCs w:val="20"/>
              </w:rPr>
              <w:t xml:space="preserve">, продажу, </w:t>
            </w:r>
            <w:proofErr w:type="spellStart"/>
            <w:r>
              <w:rPr>
                <w:sz w:val="20"/>
                <w:szCs w:val="20"/>
              </w:rPr>
              <w:t>м</w:t>
            </w:r>
            <w:proofErr w:type="gramStart"/>
            <w:r>
              <w:rPr>
                <w:sz w:val="20"/>
                <w:szCs w:val="20"/>
              </w:rPr>
              <w:t>i</w:t>
            </w:r>
            <w:proofErr w:type="gramEnd"/>
            <w:r>
              <w:rPr>
                <w:sz w:val="20"/>
                <w:szCs w:val="20"/>
              </w:rPr>
              <w:t>ни</w:t>
            </w:r>
            <w:proofErr w:type="spellEnd"/>
            <w:r>
              <w:rPr>
                <w:sz w:val="20"/>
                <w:szCs w:val="20"/>
              </w:rPr>
              <w:t xml:space="preserve">, </w:t>
            </w:r>
            <w:proofErr w:type="spellStart"/>
            <w:r>
              <w:rPr>
                <w:sz w:val="20"/>
                <w:szCs w:val="20"/>
              </w:rPr>
              <w:t>оренди</w:t>
            </w:r>
            <w:proofErr w:type="spellEnd"/>
            <w:r>
              <w:rPr>
                <w:sz w:val="20"/>
                <w:szCs w:val="20"/>
              </w:rPr>
              <w:t xml:space="preserve"> (</w:t>
            </w:r>
            <w:proofErr w:type="spellStart"/>
            <w:r>
              <w:rPr>
                <w:sz w:val="20"/>
                <w:szCs w:val="20"/>
              </w:rPr>
              <w:t>суборенди</w:t>
            </w:r>
            <w:proofErr w:type="spellEnd"/>
            <w:r>
              <w:rPr>
                <w:sz w:val="20"/>
                <w:szCs w:val="20"/>
              </w:rPr>
              <w:t xml:space="preserve">), </w:t>
            </w:r>
            <w:proofErr w:type="spellStart"/>
            <w:r>
              <w:rPr>
                <w:sz w:val="20"/>
                <w:szCs w:val="20"/>
              </w:rPr>
              <w:t>позики</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отримання</w:t>
            </w:r>
            <w:proofErr w:type="spellEnd"/>
            <w:r>
              <w:rPr>
                <w:sz w:val="20"/>
                <w:szCs w:val="20"/>
              </w:rPr>
              <w:t xml:space="preserve"> в </w:t>
            </w:r>
            <w:proofErr w:type="spellStart"/>
            <w:r>
              <w:rPr>
                <w:sz w:val="20"/>
                <w:szCs w:val="20"/>
              </w:rPr>
              <w:t>оперативне</w:t>
            </w:r>
            <w:proofErr w:type="spellEnd"/>
            <w:r>
              <w:rPr>
                <w:sz w:val="20"/>
                <w:szCs w:val="20"/>
              </w:rPr>
              <w:t xml:space="preserve"> </w:t>
            </w:r>
            <w:proofErr w:type="spellStart"/>
            <w:r>
              <w:rPr>
                <w:sz w:val="20"/>
                <w:szCs w:val="20"/>
              </w:rPr>
              <w:t>управлiння</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безоплатної</w:t>
            </w:r>
            <w:proofErr w:type="spellEnd"/>
            <w:r>
              <w:rPr>
                <w:sz w:val="20"/>
                <w:szCs w:val="20"/>
              </w:rPr>
              <w:t xml:space="preserve"> </w:t>
            </w:r>
            <w:proofErr w:type="spellStart"/>
            <w:r>
              <w:rPr>
                <w:sz w:val="20"/>
                <w:szCs w:val="20"/>
              </w:rPr>
              <w:t>передачi</w:t>
            </w:r>
            <w:proofErr w:type="spellEnd"/>
            <w:r>
              <w:rPr>
                <w:sz w:val="20"/>
                <w:szCs w:val="20"/>
              </w:rPr>
              <w:t xml:space="preserve">, </w:t>
            </w:r>
            <w:proofErr w:type="spellStart"/>
            <w:r>
              <w:rPr>
                <w:sz w:val="20"/>
                <w:szCs w:val="20"/>
              </w:rPr>
              <w:t>дарування</w:t>
            </w:r>
            <w:proofErr w:type="spellEnd"/>
            <w:r>
              <w:rPr>
                <w:sz w:val="20"/>
                <w:szCs w:val="20"/>
              </w:rPr>
              <w:t xml:space="preserve">, </w:t>
            </w:r>
            <w:proofErr w:type="spellStart"/>
            <w:r>
              <w:rPr>
                <w:sz w:val="20"/>
                <w:szCs w:val="20"/>
              </w:rPr>
              <w:t>страхування</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розпорядження</w:t>
            </w:r>
            <w:proofErr w:type="spellEnd"/>
            <w:r>
              <w:rPr>
                <w:sz w:val="20"/>
                <w:szCs w:val="20"/>
              </w:rPr>
              <w:t xml:space="preserve"> </w:t>
            </w:r>
            <w:proofErr w:type="spellStart"/>
            <w:r>
              <w:rPr>
                <w:sz w:val="20"/>
                <w:szCs w:val="20"/>
              </w:rPr>
              <w:t>продукц</w:t>
            </w:r>
            <w:proofErr w:type="gramStart"/>
            <w:r>
              <w:rPr>
                <w:sz w:val="20"/>
                <w:szCs w:val="20"/>
              </w:rPr>
              <w:t>i</w:t>
            </w:r>
            <w:proofErr w:type="gramEnd"/>
            <w:r>
              <w:rPr>
                <w:sz w:val="20"/>
                <w:szCs w:val="20"/>
              </w:rPr>
              <w:t>єю</w:t>
            </w:r>
            <w:proofErr w:type="spellEnd"/>
            <w:r>
              <w:rPr>
                <w:sz w:val="20"/>
                <w:szCs w:val="20"/>
              </w:rPr>
              <w:t xml:space="preserve"> </w:t>
            </w:r>
            <w:proofErr w:type="spellStart"/>
            <w:r>
              <w:rPr>
                <w:sz w:val="20"/>
                <w:szCs w:val="20"/>
              </w:rPr>
              <w:t>власного</w:t>
            </w:r>
            <w:proofErr w:type="spellEnd"/>
            <w:r>
              <w:rPr>
                <w:sz w:val="20"/>
                <w:szCs w:val="20"/>
              </w:rPr>
              <w:t xml:space="preserve"> </w:t>
            </w:r>
            <w:proofErr w:type="spellStart"/>
            <w:r>
              <w:rPr>
                <w:sz w:val="20"/>
                <w:szCs w:val="20"/>
              </w:rPr>
              <w:t>виробництва</w:t>
            </w:r>
            <w:proofErr w:type="spellEnd"/>
            <w:r>
              <w:rPr>
                <w:sz w:val="20"/>
                <w:szCs w:val="20"/>
              </w:rPr>
              <w:t xml:space="preserve"> (</w:t>
            </w:r>
            <w:proofErr w:type="spellStart"/>
            <w:r>
              <w:rPr>
                <w:sz w:val="20"/>
                <w:szCs w:val="20"/>
              </w:rPr>
              <w:t>придбання</w:t>
            </w:r>
            <w:proofErr w:type="spellEnd"/>
            <w:r>
              <w:rPr>
                <w:sz w:val="20"/>
                <w:szCs w:val="20"/>
              </w:rPr>
              <w:t xml:space="preserve">, продажу, </w:t>
            </w:r>
            <w:proofErr w:type="spellStart"/>
            <w:r>
              <w:rPr>
                <w:sz w:val="20"/>
                <w:szCs w:val="20"/>
              </w:rPr>
              <w:t>мiни</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безоплатної</w:t>
            </w:r>
            <w:proofErr w:type="spellEnd"/>
            <w:r>
              <w:rPr>
                <w:sz w:val="20"/>
                <w:szCs w:val="20"/>
              </w:rPr>
              <w:t xml:space="preserve"> </w:t>
            </w:r>
            <w:proofErr w:type="spellStart"/>
            <w:r>
              <w:rPr>
                <w:sz w:val="20"/>
                <w:szCs w:val="20"/>
              </w:rPr>
              <w:t>передачi</w:t>
            </w:r>
            <w:proofErr w:type="spellEnd"/>
            <w:r>
              <w:rPr>
                <w:sz w:val="20"/>
                <w:szCs w:val="20"/>
              </w:rPr>
              <w:t xml:space="preserve">, </w:t>
            </w:r>
            <w:proofErr w:type="spellStart"/>
            <w:r>
              <w:rPr>
                <w:sz w:val="20"/>
                <w:szCs w:val="20"/>
              </w:rPr>
              <w:t>дарування</w:t>
            </w:r>
            <w:proofErr w:type="spellEnd"/>
            <w:r>
              <w:rPr>
                <w:sz w:val="20"/>
                <w:szCs w:val="20"/>
              </w:rPr>
              <w:t xml:space="preserve">, </w:t>
            </w:r>
            <w:proofErr w:type="spellStart"/>
            <w:r>
              <w:rPr>
                <w:sz w:val="20"/>
                <w:szCs w:val="20"/>
              </w:rPr>
              <w:t>тощо</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зд</w:t>
            </w:r>
            <w:proofErr w:type="gramStart"/>
            <w:r>
              <w:rPr>
                <w:sz w:val="20"/>
                <w:szCs w:val="20"/>
              </w:rPr>
              <w:t>i</w:t>
            </w:r>
            <w:proofErr w:type="gramEnd"/>
            <w:r>
              <w:rPr>
                <w:sz w:val="20"/>
                <w:szCs w:val="20"/>
              </w:rPr>
              <w:t>йснення</w:t>
            </w:r>
            <w:proofErr w:type="spellEnd"/>
            <w:r>
              <w:rPr>
                <w:sz w:val="20"/>
                <w:szCs w:val="20"/>
              </w:rPr>
              <w:t xml:space="preserve"> </w:t>
            </w:r>
            <w:proofErr w:type="spellStart"/>
            <w:r>
              <w:rPr>
                <w:sz w:val="20"/>
                <w:szCs w:val="20"/>
              </w:rPr>
              <w:t>посередницьких</w:t>
            </w:r>
            <w:proofErr w:type="spellEnd"/>
            <w:r>
              <w:rPr>
                <w:sz w:val="20"/>
                <w:szCs w:val="20"/>
              </w:rPr>
              <w:t xml:space="preserve"> </w:t>
            </w:r>
            <w:proofErr w:type="spellStart"/>
            <w:r>
              <w:rPr>
                <w:sz w:val="20"/>
                <w:szCs w:val="20"/>
              </w:rPr>
              <w:t>послуг</w:t>
            </w:r>
            <w:proofErr w:type="spellEnd"/>
            <w:r>
              <w:rPr>
                <w:sz w:val="20"/>
                <w:szCs w:val="20"/>
              </w:rPr>
              <w:t xml:space="preserve"> по </w:t>
            </w:r>
            <w:proofErr w:type="spellStart"/>
            <w:r>
              <w:rPr>
                <w:sz w:val="20"/>
                <w:szCs w:val="20"/>
              </w:rPr>
              <w:t>розпорядженню</w:t>
            </w:r>
            <w:proofErr w:type="spellEnd"/>
            <w:r>
              <w:rPr>
                <w:sz w:val="20"/>
                <w:szCs w:val="20"/>
              </w:rPr>
              <w:t xml:space="preserve"> </w:t>
            </w:r>
            <w:proofErr w:type="spellStart"/>
            <w:r>
              <w:rPr>
                <w:sz w:val="20"/>
                <w:szCs w:val="20"/>
              </w:rPr>
              <w:t>рухомим</w:t>
            </w:r>
            <w:proofErr w:type="spellEnd"/>
            <w:r>
              <w:rPr>
                <w:sz w:val="20"/>
                <w:szCs w:val="20"/>
              </w:rPr>
              <w:t xml:space="preserve"> та </w:t>
            </w:r>
            <w:proofErr w:type="spellStart"/>
            <w:r>
              <w:rPr>
                <w:sz w:val="20"/>
                <w:szCs w:val="20"/>
              </w:rPr>
              <w:t>нерухомим</w:t>
            </w:r>
            <w:proofErr w:type="spellEnd"/>
            <w:r>
              <w:rPr>
                <w:sz w:val="20"/>
                <w:szCs w:val="20"/>
              </w:rPr>
              <w:t xml:space="preserve"> </w:t>
            </w:r>
            <w:proofErr w:type="spellStart"/>
            <w:r>
              <w:rPr>
                <w:sz w:val="20"/>
                <w:szCs w:val="20"/>
              </w:rPr>
              <w:t>майном</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цив</w:t>
            </w:r>
            <w:proofErr w:type="gramStart"/>
            <w:r>
              <w:rPr>
                <w:sz w:val="20"/>
                <w:szCs w:val="20"/>
              </w:rPr>
              <w:t>i</w:t>
            </w:r>
            <w:proofErr w:type="gramEnd"/>
            <w:r>
              <w:rPr>
                <w:sz w:val="20"/>
                <w:szCs w:val="20"/>
              </w:rPr>
              <w:t>льно-правовi</w:t>
            </w:r>
            <w:proofErr w:type="spellEnd"/>
            <w:r>
              <w:rPr>
                <w:sz w:val="20"/>
                <w:szCs w:val="20"/>
              </w:rPr>
              <w:t xml:space="preserve"> угоди </w:t>
            </w:r>
            <w:proofErr w:type="spellStart"/>
            <w:r>
              <w:rPr>
                <w:sz w:val="20"/>
                <w:szCs w:val="20"/>
              </w:rPr>
              <w:t>щодо</w:t>
            </w:r>
            <w:proofErr w:type="spellEnd"/>
            <w:r>
              <w:rPr>
                <w:sz w:val="20"/>
                <w:szCs w:val="20"/>
              </w:rPr>
              <w:t xml:space="preserve"> </w:t>
            </w:r>
            <w:proofErr w:type="spellStart"/>
            <w:r>
              <w:rPr>
                <w:sz w:val="20"/>
                <w:szCs w:val="20"/>
              </w:rPr>
              <w:t>придбання</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вiдчуження</w:t>
            </w:r>
            <w:proofErr w:type="spellEnd"/>
            <w:r>
              <w:rPr>
                <w:sz w:val="20"/>
                <w:szCs w:val="20"/>
              </w:rPr>
              <w:t xml:space="preserve"> </w:t>
            </w:r>
            <w:proofErr w:type="spellStart"/>
            <w:r>
              <w:rPr>
                <w:sz w:val="20"/>
                <w:szCs w:val="20"/>
              </w:rPr>
              <w:t>цiнних</w:t>
            </w:r>
            <w:proofErr w:type="spellEnd"/>
            <w:r>
              <w:rPr>
                <w:sz w:val="20"/>
                <w:szCs w:val="20"/>
              </w:rPr>
              <w:t xml:space="preserve"> </w:t>
            </w:r>
            <w:proofErr w:type="spellStart"/>
            <w:r>
              <w:rPr>
                <w:sz w:val="20"/>
                <w:szCs w:val="20"/>
              </w:rPr>
              <w:t>паперiв</w:t>
            </w:r>
            <w:proofErr w:type="spellEnd"/>
            <w:r>
              <w:rPr>
                <w:sz w:val="20"/>
                <w:szCs w:val="20"/>
              </w:rPr>
              <w:t xml:space="preserve"> та прав на участь в </w:t>
            </w:r>
            <w:proofErr w:type="spellStart"/>
            <w:r>
              <w:rPr>
                <w:sz w:val="20"/>
                <w:szCs w:val="20"/>
              </w:rPr>
              <w:t>iнших</w:t>
            </w:r>
            <w:proofErr w:type="spellEnd"/>
            <w:r>
              <w:rPr>
                <w:sz w:val="20"/>
                <w:szCs w:val="20"/>
              </w:rPr>
              <w:t xml:space="preserve"> </w:t>
            </w:r>
            <w:proofErr w:type="spellStart"/>
            <w:r>
              <w:rPr>
                <w:sz w:val="20"/>
                <w:szCs w:val="20"/>
              </w:rPr>
              <w:t>суб'єктах</w:t>
            </w:r>
            <w:proofErr w:type="spellEnd"/>
            <w:r>
              <w:rPr>
                <w:sz w:val="20"/>
                <w:szCs w:val="20"/>
              </w:rPr>
              <w:t xml:space="preserve"> </w:t>
            </w:r>
            <w:proofErr w:type="spellStart"/>
            <w:r>
              <w:rPr>
                <w:sz w:val="20"/>
                <w:szCs w:val="20"/>
              </w:rPr>
              <w:t>господарювання</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буд</w:t>
            </w:r>
            <w:proofErr w:type="gramStart"/>
            <w:r>
              <w:rPr>
                <w:sz w:val="20"/>
                <w:szCs w:val="20"/>
              </w:rPr>
              <w:t>i</w:t>
            </w:r>
            <w:proofErr w:type="gramEnd"/>
            <w:r>
              <w:rPr>
                <w:sz w:val="20"/>
                <w:szCs w:val="20"/>
              </w:rPr>
              <w:t>вельного</w:t>
            </w:r>
            <w:proofErr w:type="spellEnd"/>
            <w:r>
              <w:rPr>
                <w:sz w:val="20"/>
                <w:szCs w:val="20"/>
              </w:rPr>
              <w:t xml:space="preserve"> </w:t>
            </w:r>
            <w:proofErr w:type="spellStart"/>
            <w:r>
              <w:rPr>
                <w:sz w:val="20"/>
                <w:szCs w:val="20"/>
              </w:rPr>
              <w:t>пiдряду</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л</w:t>
            </w:r>
            <w:proofErr w:type="gramStart"/>
            <w:r>
              <w:rPr>
                <w:sz w:val="20"/>
                <w:szCs w:val="20"/>
              </w:rPr>
              <w:t>i</w:t>
            </w:r>
            <w:proofErr w:type="gramEnd"/>
            <w:r>
              <w:rPr>
                <w:sz w:val="20"/>
                <w:szCs w:val="20"/>
              </w:rPr>
              <w:t>зингу</w:t>
            </w:r>
            <w:proofErr w:type="spellEnd"/>
            <w:r>
              <w:rPr>
                <w:sz w:val="20"/>
                <w:szCs w:val="20"/>
              </w:rPr>
              <w:t>;</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gramStart"/>
            <w:r>
              <w:rPr>
                <w:sz w:val="20"/>
                <w:szCs w:val="20"/>
              </w:rPr>
              <w:t>рекламного</w:t>
            </w:r>
            <w:proofErr w:type="gramEnd"/>
            <w:r>
              <w:rPr>
                <w:sz w:val="20"/>
                <w:szCs w:val="20"/>
              </w:rPr>
              <w:t xml:space="preserve">, </w:t>
            </w:r>
            <w:proofErr w:type="spellStart"/>
            <w:r>
              <w:rPr>
                <w:sz w:val="20"/>
                <w:szCs w:val="20"/>
              </w:rPr>
              <w:t>iнформацiйного</w:t>
            </w:r>
            <w:proofErr w:type="spellEnd"/>
            <w:r>
              <w:rPr>
                <w:sz w:val="20"/>
                <w:szCs w:val="20"/>
              </w:rPr>
              <w:t>, консультативного характеру;</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послуг</w:t>
            </w:r>
            <w:proofErr w:type="spellEnd"/>
            <w:r>
              <w:rPr>
                <w:sz w:val="20"/>
                <w:szCs w:val="20"/>
              </w:rPr>
              <w:t xml:space="preserve"> по </w:t>
            </w:r>
            <w:proofErr w:type="spellStart"/>
            <w:r>
              <w:rPr>
                <w:sz w:val="20"/>
                <w:szCs w:val="20"/>
              </w:rPr>
              <w:t>перевезенню</w:t>
            </w:r>
            <w:proofErr w:type="spellEnd"/>
            <w:r>
              <w:rPr>
                <w:sz w:val="20"/>
                <w:szCs w:val="20"/>
              </w:rPr>
              <w:t xml:space="preserve">, </w:t>
            </w:r>
            <w:proofErr w:type="spellStart"/>
            <w:r>
              <w:rPr>
                <w:sz w:val="20"/>
                <w:szCs w:val="20"/>
              </w:rPr>
              <w:t>збер</w:t>
            </w:r>
            <w:proofErr w:type="gramStart"/>
            <w:r>
              <w:rPr>
                <w:sz w:val="20"/>
                <w:szCs w:val="20"/>
              </w:rPr>
              <w:t>i</w:t>
            </w:r>
            <w:proofErr w:type="gramEnd"/>
            <w:r>
              <w:rPr>
                <w:sz w:val="20"/>
                <w:szCs w:val="20"/>
              </w:rPr>
              <w:t>ганню</w:t>
            </w:r>
            <w:proofErr w:type="spellEnd"/>
            <w:r>
              <w:rPr>
                <w:sz w:val="20"/>
                <w:szCs w:val="20"/>
              </w:rPr>
              <w:t>, ремонту;</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правочини</w:t>
            </w:r>
            <w:proofErr w:type="spellEnd"/>
            <w:r>
              <w:rPr>
                <w:sz w:val="20"/>
                <w:szCs w:val="20"/>
              </w:rPr>
              <w:t xml:space="preserve">  на </w:t>
            </w:r>
            <w:proofErr w:type="spellStart"/>
            <w:r>
              <w:rPr>
                <w:sz w:val="20"/>
                <w:szCs w:val="20"/>
              </w:rPr>
              <w:t>проведення</w:t>
            </w:r>
            <w:proofErr w:type="spellEnd"/>
            <w:r>
              <w:rPr>
                <w:sz w:val="20"/>
                <w:szCs w:val="20"/>
              </w:rPr>
              <w:t xml:space="preserve"> </w:t>
            </w:r>
            <w:proofErr w:type="spellStart"/>
            <w:r>
              <w:rPr>
                <w:sz w:val="20"/>
                <w:szCs w:val="20"/>
              </w:rPr>
              <w:t>ремонтно-буд</w:t>
            </w:r>
            <w:proofErr w:type="gramStart"/>
            <w:r>
              <w:rPr>
                <w:sz w:val="20"/>
                <w:szCs w:val="20"/>
              </w:rPr>
              <w:t>i</w:t>
            </w:r>
            <w:proofErr w:type="gramEnd"/>
            <w:r>
              <w:rPr>
                <w:sz w:val="20"/>
                <w:szCs w:val="20"/>
              </w:rPr>
              <w:t>вельнихм</w:t>
            </w:r>
            <w:proofErr w:type="spellEnd"/>
            <w:r>
              <w:rPr>
                <w:sz w:val="20"/>
                <w:szCs w:val="20"/>
              </w:rPr>
              <w:t xml:space="preserve"> </w:t>
            </w:r>
            <w:proofErr w:type="spellStart"/>
            <w:r>
              <w:rPr>
                <w:sz w:val="20"/>
                <w:szCs w:val="20"/>
              </w:rPr>
              <w:t>робiт</w:t>
            </w:r>
            <w:proofErr w:type="spellEnd"/>
            <w:r>
              <w:rPr>
                <w:sz w:val="20"/>
                <w:szCs w:val="20"/>
              </w:rPr>
              <w:t>.</w:t>
            </w:r>
          </w:p>
          <w:p w:rsidR="00221EFC" w:rsidRDefault="00221EFC">
            <w:pPr>
              <w:pStyle w:val="a4"/>
              <w:spacing w:before="0" w:beforeAutospacing="0" w:after="0" w:afterAutospacing="0"/>
              <w:rPr>
                <w:sz w:val="20"/>
                <w:szCs w:val="20"/>
              </w:rPr>
            </w:pPr>
            <w:proofErr w:type="spellStart"/>
            <w:proofErr w:type="gramStart"/>
            <w:r>
              <w:rPr>
                <w:sz w:val="20"/>
                <w:szCs w:val="20"/>
              </w:rPr>
              <w:t>Пiд</w:t>
            </w:r>
            <w:proofErr w:type="spellEnd"/>
            <w:r>
              <w:rPr>
                <w:sz w:val="20"/>
                <w:szCs w:val="20"/>
              </w:rPr>
              <w:t xml:space="preserve"> </w:t>
            </w:r>
            <w:proofErr w:type="spellStart"/>
            <w:r>
              <w:rPr>
                <w:sz w:val="20"/>
                <w:szCs w:val="20"/>
              </w:rPr>
              <w:t>значним</w:t>
            </w:r>
            <w:proofErr w:type="spellEnd"/>
            <w:r>
              <w:rPr>
                <w:sz w:val="20"/>
                <w:szCs w:val="20"/>
              </w:rPr>
              <w:t xml:space="preserve"> </w:t>
            </w:r>
            <w:proofErr w:type="spellStart"/>
            <w:r>
              <w:rPr>
                <w:sz w:val="20"/>
                <w:szCs w:val="20"/>
              </w:rPr>
              <w:t>правочином</w:t>
            </w:r>
            <w:proofErr w:type="spellEnd"/>
            <w:r>
              <w:rPr>
                <w:sz w:val="20"/>
                <w:szCs w:val="20"/>
              </w:rPr>
              <w:t xml:space="preserve"> </w:t>
            </w:r>
            <w:proofErr w:type="spellStart"/>
            <w:r>
              <w:rPr>
                <w:sz w:val="20"/>
                <w:szCs w:val="20"/>
              </w:rPr>
              <w:t>слiд</w:t>
            </w:r>
            <w:proofErr w:type="spellEnd"/>
            <w:r>
              <w:rPr>
                <w:sz w:val="20"/>
                <w:szCs w:val="20"/>
              </w:rPr>
              <w:t xml:space="preserve"> </w:t>
            </w:r>
            <w:proofErr w:type="spellStart"/>
            <w:r>
              <w:rPr>
                <w:sz w:val="20"/>
                <w:szCs w:val="20"/>
              </w:rPr>
              <w:t>також</w:t>
            </w:r>
            <w:proofErr w:type="spellEnd"/>
            <w:r>
              <w:rPr>
                <w:sz w:val="20"/>
                <w:szCs w:val="20"/>
              </w:rPr>
              <w:t xml:space="preserve"> </w:t>
            </w:r>
            <w:proofErr w:type="spellStart"/>
            <w:r>
              <w:rPr>
                <w:sz w:val="20"/>
                <w:szCs w:val="20"/>
              </w:rPr>
              <w:t>розумiти</w:t>
            </w:r>
            <w:proofErr w:type="spellEnd"/>
            <w:r>
              <w:rPr>
                <w:sz w:val="20"/>
                <w:szCs w:val="20"/>
              </w:rPr>
              <w:t xml:space="preserve"> </w:t>
            </w:r>
            <w:proofErr w:type="spellStart"/>
            <w:r>
              <w:rPr>
                <w:sz w:val="20"/>
                <w:szCs w:val="20"/>
              </w:rPr>
              <w:t>вчинення</w:t>
            </w:r>
            <w:proofErr w:type="spellEnd"/>
            <w:r>
              <w:rPr>
                <w:sz w:val="20"/>
                <w:szCs w:val="20"/>
              </w:rPr>
              <w:t xml:space="preserve"> (</w:t>
            </w:r>
            <w:proofErr w:type="spellStart"/>
            <w:r>
              <w:rPr>
                <w:sz w:val="20"/>
                <w:szCs w:val="20"/>
              </w:rPr>
              <w:t>укладання</w:t>
            </w:r>
            <w:proofErr w:type="spellEnd"/>
            <w:r>
              <w:rPr>
                <w:sz w:val="20"/>
                <w:szCs w:val="20"/>
              </w:rPr>
              <w:t xml:space="preserve">), </w:t>
            </w:r>
            <w:proofErr w:type="spellStart"/>
            <w:r>
              <w:rPr>
                <w:sz w:val="20"/>
                <w:szCs w:val="20"/>
              </w:rPr>
              <w:t>пов'язаних</w:t>
            </w:r>
            <w:proofErr w:type="spellEnd"/>
            <w:r>
              <w:rPr>
                <w:sz w:val="20"/>
                <w:szCs w:val="20"/>
              </w:rPr>
              <w:t xml:space="preserve"> </w:t>
            </w:r>
            <w:proofErr w:type="spellStart"/>
            <w:r>
              <w:rPr>
                <w:sz w:val="20"/>
                <w:szCs w:val="20"/>
              </w:rPr>
              <w:t>з</w:t>
            </w:r>
            <w:proofErr w:type="spellEnd"/>
            <w:r>
              <w:rPr>
                <w:sz w:val="20"/>
                <w:szCs w:val="20"/>
              </w:rPr>
              <w:t xml:space="preserve"> </w:t>
            </w:r>
            <w:proofErr w:type="spellStart"/>
            <w:r>
              <w:rPr>
                <w:sz w:val="20"/>
                <w:szCs w:val="20"/>
              </w:rPr>
              <w:t>значними</w:t>
            </w:r>
            <w:proofErr w:type="spellEnd"/>
            <w:r>
              <w:rPr>
                <w:sz w:val="20"/>
                <w:szCs w:val="20"/>
              </w:rPr>
              <w:t xml:space="preserve"> </w:t>
            </w:r>
            <w:proofErr w:type="spellStart"/>
            <w:r>
              <w:rPr>
                <w:sz w:val="20"/>
                <w:szCs w:val="20"/>
              </w:rPr>
              <w:t>правочинами</w:t>
            </w:r>
            <w:proofErr w:type="spellEnd"/>
            <w:r>
              <w:rPr>
                <w:sz w:val="20"/>
                <w:szCs w:val="20"/>
              </w:rPr>
              <w:t xml:space="preserve">, </w:t>
            </w:r>
            <w:proofErr w:type="spellStart"/>
            <w:r>
              <w:rPr>
                <w:sz w:val="20"/>
                <w:szCs w:val="20"/>
              </w:rPr>
              <w:t>будь-яких</w:t>
            </w:r>
            <w:proofErr w:type="spellEnd"/>
            <w:r>
              <w:rPr>
                <w:sz w:val="20"/>
                <w:szCs w:val="20"/>
              </w:rPr>
              <w:t xml:space="preserve"> </w:t>
            </w:r>
            <w:proofErr w:type="spellStart"/>
            <w:r>
              <w:rPr>
                <w:sz w:val="20"/>
                <w:szCs w:val="20"/>
              </w:rPr>
              <w:t>iнших</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документiв</w:t>
            </w:r>
            <w:proofErr w:type="spellEnd"/>
            <w:r>
              <w:rPr>
                <w:sz w:val="20"/>
                <w:szCs w:val="20"/>
              </w:rPr>
              <w:t xml:space="preserve">, </w:t>
            </w:r>
            <w:proofErr w:type="spellStart"/>
            <w:r>
              <w:rPr>
                <w:sz w:val="20"/>
                <w:szCs w:val="20"/>
              </w:rPr>
              <w:t>додаткових</w:t>
            </w:r>
            <w:proofErr w:type="spellEnd"/>
            <w:r>
              <w:rPr>
                <w:sz w:val="20"/>
                <w:szCs w:val="20"/>
              </w:rPr>
              <w:t xml:space="preserve"> </w:t>
            </w:r>
            <w:proofErr w:type="spellStart"/>
            <w:r>
              <w:rPr>
                <w:sz w:val="20"/>
                <w:szCs w:val="20"/>
              </w:rPr>
              <w:t>угод</w:t>
            </w:r>
            <w:proofErr w:type="spellEnd"/>
            <w:r>
              <w:rPr>
                <w:sz w:val="20"/>
                <w:szCs w:val="20"/>
              </w:rPr>
              <w:t xml:space="preserve"> (</w:t>
            </w:r>
            <w:proofErr w:type="spellStart"/>
            <w:r>
              <w:rPr>
                <w:sz w:val="20"/>
                <w:szCs w:val="20"/>
              </w:rPr>
              <w:t>доповнень</w:t>
            </w:r>
            <w:proofErr w:type="spellEnd"/>
            <w:r>
              <w:rPr>
                <w:sz w:val="20"/>
                <w:szCs w:val="20"/>
              </w:rPr>
              <w:t xml:space="preserve">) до </w:t>
            </w:r>
            <w:proofErr w:type="spellStart"/>
            <w:r>
              <w:rPr>
                <w:sz w:val="20"/>
                <w:szCs w:val="20"/>
              </w:rPr>
              <w:t>дiючих</w:t>
            </w:r>
            <w:proofErr w:type="spellEnd"/>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угод</w:t>
            </w:r>
            <w:proofErr w:type="spellEnd"/>
            <w:r>
              <w:rPr>
                <w:sz w:val="20"/>
                <w:szCs w:val="20"/>
              </w:rPr>
              <w:t>/</w:t>
            </w:r>
            <w:proofErr w:type="spellStart"/>
            <w:r>
              <w:rPr>
                <w:sz w:val="20"/>
                <w:szCs w:val="20"/>
              </w:rPr>
              <w:t>контрактiв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укладенi</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будуть</w:t>
            </w:r>
            <w:proofErr w:type="spellEnd"/>
            <w:r>
              <w:rPr>
                <w:sz w:val="20"/>
                <w:szCs w:val="20"/>
              </w:rPr>
              <w:t xml:space="preserve"> </w:t>
            </w:r>
            <w:proofErr w:type="spellStart"/>
            <w:r>
              <w:rPr>
                <w:sz w:val="20"/>
                <w:szCs w:val="20"/>
              </w:rPr>
              <w:t>вчинятися</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протягом</w:t>
            </w:r>
            <w:proofErr w:type="spellEnd"/>
            <w:r>
              <w:rPr>
                <w:sz w:val="20"/>
                <w:szCs w:val="20"/>
              </w:rPr>
              <w:t xml:space="preserve"> одного року </w:t>
            </w:r>
            <w:proofErr w:type="spellStart"/>
            <w:r>
              <w:rPr>
                <w:sz w:val="20"/>
                <w:szCs w:val="20"/>
              </w:rPr>
              <w:t>з</w:t>
            </w:r>
            <w:proofErr w:type="spellEnd"/>
            <w:r>
              <w:rPr>
                <w:sz w:val="20"/>
                <w:szCs w:val="20"/>
              </w:rPr>
              <w:t xml:space="preserve"> </w:t>
            </w:r>
            <w:proofErr w:type="spellStart"/>
            <w:r>
              <w:rPr>
                <w:sz w:val="20"/>
                <w:szCs w:val="20"/>
              </w:rPr>
              <w:t>дати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цього</w:t>
            </w:r>
            <w:proofErr w:type="spellEnd"/>
            <w:r>
              <w:rPr>
                <w:sz w:val="20"/>
                <w:szCs w:val="20"/>
              </w:rPr>
              <w:t xml:space="preserve"> </w:t>
            </w:r>
            <w:proofErr w:type="spellStart"/>
            <w:r>
              <w:rPr>
                <w:sz w:val="20"/>
                <w:szCs w:val="20"/>
              </w:rPr>
              <w:t>рiшення</w:t>
            </w:r>
            <w:proofErr w:type="spellEnd"/>
            <w:r>
              <w:rPr>
                <w:sz w:val="20"/>
                <w:szCs w:val="20"/>
              </w:rPr>
              <w:t xml:space="preserve"> </w:t>
            </w:r>
            <w:proofErr w:type="spellStart"/>
            <w:r>
              <w:rPr>
                <w:sz w:val="20"/>
                <w:szCs w:val="20"/>
              </w:rPr>
              <w:t>i</w:t>
            </w:r>
            <w:proofErr w:type="spellEnd"/>
            <w:r>
              <w:rPr>
                <w:sz w:val="20"/>
                <w:szCs w:val="20"/>
              </w:rPr>
              <w:t xml:space="preserve"> не </w:t>
            </w:r>
            <w:proofErr w:type="spellStart"/>
            <w:r>
              <w:rPr>
                <w:sz w:val="20"/>
                <w:szCs w:val="20"/>
              </w:rPr>
              <w:t>пiзнiше</w:t>
            </w:r>
            <w:proofErr w:type="spellEnd"/>
            <w:r>
              <w:rPr>
                <w:sz w:val="20"/>
                <w:szCs w:val="20"/>
              </w:rPr>
              <w:t xml:space="preserve">  </w:t>
            </w:r>
            <w:proofErr w:type="spellStart"/>
            <w:r>
              <w:rPr>
                <w:sz w:val="20"/>
                <w:szCs w:val="20"/>
              </w:rPr>
              <w:t>наступних</w:t>
            </w:r>
            <w:proofErr w:type="spellEnd"/>
            <w:r>
              <w:rPr>
                <w:sz w:val="20"/>
                <w:szCs w:val="20"/>
              </w:rPr>
              <w:t xml:space="preserve"> </w:t>
            </w:r>
            <w:proofErr w:type="spellStart"/>
            <w:r>
              <w:rPr>
                <w:sz w:val="20"/>
                <w:szCs w:val="20"/>
              </w:rPr>
              <w:t>рiчних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зборiв</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gramEnd"/>
          </w:p>
          <w:p w:rsidR="00221EFC" w:rsidRDefault="00221EFC">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w:t>
            </w:r>
            <w:proofErr w:type="gramStart"/>
            <w:r>
              <w:rPr>
                <w:sz w:val="20"/>
                <w:szCs w:val="20"/>
              </w:rPr>
              <w:t>i</w:t>
            </w:r>
            <w:proofErr w:type="gramEnd"/>
            <w:r>
              <w:rPr>
                <w:sz w:val="20"/>
                <w:szCs w:val="20"/>
              </w:rPr>
              <w:t>сть</w:t>
            </w:r>
            <w:proofErr w:type="spellEnd"/>
            <w:r>
              <w:rPr>
                <w:sz w:val="20"/>
                <w:szCs w:val="20"/>
              </w:rPr>
              <w:t xml:space="preserve"> таких </w:t>
            </w:r>
            <w:proofErr w:type="spellStart"/>
            <w:r>
              <w:rPr>
                <w:sz w:val="20"/>
                <w:szCs w:val="20"/>
              </w:rPr>
              <w:t>правочинiв</w:t>
            </w:r>
            <w:proofErr w:type="spellEnd"/>
            <w:r>
              <w:rPr>
                <w:sz w:val="20"/>
                <w:szCs w:val="20"/>
              </w:rPr>
              <w:t xml:space="preserve">  </w:t>
            </w:r>
            <w:proofErr w:type="spellStart"/>
            <w:r>
              <w:rPr>
                <w:sz w:val="20"/>
                <w:szCs w:val="20"/>
              </w:rPr>
              <w:t>визначається</w:t>
            </w:r>
            <w:proofErr w:type="spellEnd"/>
            <w:r>
              <w:rPr>
                <w:sz w:val="20"/>
                <w:szCs w:val="20"/>
              </w:rPr>
              <w:t xml:space="preserve"> у </w:t>
            </w:r>
            <w:proofErr w:type="spellStart"/>
            <w:r>
              <w:rPr>
                <w:sz w:val="20"/>
                <w:szCs w:val="20"/>
              </w:rPr>
              <w:t>розмiрi</w:t>
            </w:r>
            <w:proofErr w:type="spellEnd"/>
            <w:r>
              <w:rPr>
                <w:sz w:val="20"/>
                <w:szCs w:val="20"/>
              </w:rPr>
              <w:t xml:space="preserve"> </w:t>
            </w:r>
            <w:proofErr w:type="spellStart"/>
            <w:r>
              <w:rPr>
                <w:sz w:val="20"/>
                <w:szCs w:val="20"/>
              </w:rPr>
              <w:t>вiд</w:t>
            </w:r>
            <w:proofErr w:type="spellEnd"/>
            <w:r>
              <w:rPr>
                <w:sz w:val="20"/>
                <w:szCs w:val="20"/>
              </w:rPr>
              <w:t xml:space="preserve">   16410,25 т. </w:t>
            </w:r>
            <w:proofErr w:type="spellStart"/>
            <w:r>
              <w:rPr>
                <w:sz w:val="20"/>
                <w:szCs w:val="20"/>
              </w:rPr>
              <w:t>гривень</w:t>
            </w:r>
            <w:proofErr w:type="spellEnd"/>
            <w:r>
              <w:rPr>
                <w:sz w:val="20"/>
                <w:szCs w:val="20"/>
              </w:rPr>
              <w:t xml:space="preserve">  до   32820,5 т. </w:t>
            </w:r>
            <w:proofErr w:type="spellStart"/>
            <w:r>
              <w:rPr>
                <w:sz w:val="20"/>
                <w:szCs w:val="20"/>
              </w:rPr>
              <w:t>гривень</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еквiвалент</w:t>
            </w:r>
            <w:proofErr w:type="spellEnd"/>
            <w:r>
              <w:rPr>
                <w:sz w:val="20"/>
                <w:szCs w:val="20"/>
              </w:rPr>
              <w:t xml:space="preserve"> </w:t>
            </w:r>
            <w:proofErr w:type="spellStart"/>
            <w:r>
              <w:rPr>
                <w:sz w:val="20"/>
                <w:szCs w:val="20"/>
              </w:rPr>
              <w:t>цiєї</w:t>
            </w:r>
            <w:proofErr w:type="spellEnd"/>
            <w:r>
              <w:rPr>
                <w:sz w:val="20"/>
                <w:szCs w:val="20"/>
              </w:rPr>
              <w:t xml:space="preserve"> </w:t>
            </w:r>
            <w:proofErr w:type="spellStart"/>
            <w:r>
              <w:rPr>
                <w:sz w:val="20"/>
                <w:szCs w:val="20"/>
              </w:rPr>
              <w:t>суми</w:t>
            </w:r>
            <w:proofErr w:type="spellEnd"/>
            <w:r>
              <w:rPr>
                <w:sz w:val="20"/>
                <w:szCs w:val="20"/>
              </w:rPr>
              <w:t xml:space="preserve"> в </w:t>
            </w:r>
            <w:proofErr w:type="spellStart"/>
            <w:r>
              <w:rPr>
                <w:sz w:val="20"/>
                <w:szCs w:val="20"/>
              </w:rPr>
              <w:t>євро</w:t>
            </w:r>
            <w:proofErr w:type="spellEnd"/>
            <w:r>
              <w:rPr>
                <w:sz w:val="20"/>
                <w:szCs w:val="20"/>
              </w:rPr>
              <w:t xml:space="preserve"> </w:t>
            </w:r>
            <w:proofErr w:type="spellStart"/>
            <w:r>
              <w:rPr>
                <w:sz w:val="20"/>
                <w:szCs w:val="20"/>
              </w:rPr>
              <w:t>чи</w:t>
            </w:r>
            <w:proofErr w:type="spellEnd"/>
            <w:r>
              <w:rPr>
                <w:sz w:val="20"/>
                <w:szCs w:val="20"/>
              </w:rPr>
              <w:t xml:space="preserve"> </w:t>
            </w:r>
            <w:proofErr w:type="spellStart"/>
            <w:r>
              <w:rPr>
                <w:sz w:val="20"/>
                <w:szCs w:val="20"/>
              </w:rPr>
              <w:t>доларах</w:t>
            </w:r>
            <w:proofErr w:type="spellEnd"/>
            <w:r>
              <w:rPr>
                <w:sz w:val="20"/>
                <w:szCs w:val="20"/>
              </w:rPr>
              <w:t xml:space="preserve"> США, </w:t>
            </w:r>
            <w:proofErr w:type="spellStart"/>
            <w:r>
              <w:rPr>
                <w:sz w:val="20"/>
                <w:szCs w:val="20"/>
              </w:rPr>
              <w:t>визначений</w:t>
            </w:r>
            <w:proofErr w:type="spellEnd"/>
            <w:r>
              <w:rPr>
                <w:sz w:val="20"/>
                <w:szCs w:val="20"/>
              </w:rPr>
              <w:t xml:space="preserve"> за </w:t>
            </w:r>
            <w:proofErr w:type="spellStart"/>
            <w:r>
              <w:rPr>
                <w:sz w:val="20"/>
                <w:szCs w:val="20"/>
              </w:rPr>
              <w:t>офiцiйним</w:t>
            </w:r>
            <w:proofErr w:type="spellEnd"/>
            <w:r>
              <w:rPr>
                <w:sz w:val="20"/>
                <w:szCs w:val="20"/>
              </w:rPr>
              <w:t xml:space="preserve"> курсом </w:t>
            </w:r>
            <w:proofErr w:type="spellStart"/>
            <w:r>
              <w:rPr>
                <w:sz w:val="20"/>
                <w:szCs w:val="20"/>
              </w:rPr>
              <w:t>Нацiонального</w:t>
            </w:r>
            <w:proofErr w:type="spellEnd"/>
            <w:r>
              <w:rPr>
                <w:sz w:val="20"/>
                <w:szCs w:val="20"/>
              </w:rPr>
              <w:t xml:space="preserve"> банку </w:t>
            </w:r>
            <w:proofErr w:type="spellStart"/>
            <w:r>
              <w:rPr>
                <w:sz w:val="20"/>
                <w:szCs w:val="20"/>
              </w:rPr>
              <w:t>України</w:t>
            </w:r>
            <w:proofErr w:type="spellEnd"/>
            <w:r>
              <w:rPr>
                <w:sz w:val="20"/>
                <w:szCs w:val="20"/>
              </w:rPr>
              <w:t xml:space="preserve"> на день </w:t>
            </w:r>
            <w:proofErr w:type="spellStart"/>
            <w:r>
              <w:rPr>
                <w:sz w:val="20"/>
                <w:szCs w:val="20"/>
              </w:rPr>
              <w:t>пiдрахунку</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вартостi</w:t>
            </w:r>
            <w:proofErr w:type="spellEnd"/>
            <w:r>
              <w:rPr>
                <w:sz w:val="20"/>
                <w:szCs w:val="20"/>
              </w:rPr>
              <w:t>.</w:t>
            </w:r>
          </w:p>
          <w:p w:rsidR="00221EFC" w:rsidRDefault="00221EFC">
            <w:pPr>
              <w:pStyle w:val="a4"/>
              <w:spacing w:before="0" w:beforeAutospacing="0" w:after="0" w:afterAutospacing="0"/>
              <w:rPr>
                <w:sz w:val="20"/>
                <w:szCs w:val="20"/>
              </w:rPr>
            </w:pPr>
            <w:proofErr w:type="spellStart"/>
            <w:r>
              <w:rPr>
                <w:sz w:val="20"/>
                <w:szCs w:val="20"/>
              </w:rPr>
              <w:t>Уповноважити</w:t>
            </w:r>
            <w:proofErr w:type="spellEnd"/>
            <w:r>
              <w:rPr>
                <w:sz w:val="20"/>
                <w:szCs w:val="20"/>
              </w:rPr>
              <w:t xml:space="preserve">  Генерального Директора </w:t>
            </w:r>
            <w:proofErr w:type="spellStart"/>
            <w:r>
              <w:rPr>
                <w:sz w:val="20"/>
                <w:szCs w:val="20"/>
              </w:rPr>
              <w:t>Товариств</w:t>
            </w:r>
            <w:proofErr w:type="gramStart"/>
            <w:r>
              <w:rPr>
                <w:sz w:val="20"/>
                <w:szCs w:val="20"/>
              </w:rPr>
              <w:t>а</w:t>
            </w:r>
            <w:proofErr w:type="spellEnd"/>
            <w:r>
              <w:rPr>
                <w:sz w:val="20"/>
                <w:szCs w:val="20"/>
              </w:rPr>
              <w:t>(</w:t>
            </w:r>
            <w:proofErr w:type="spellStart"/>
            <w:proofErr w:type="gramEnd"/>
            <w:r>
              <w:rPr>
                <w:sz w:val="20"/>
                <w:szCs w:val="20"/>
              </w:rPr>
              <w:t>уповноваженiй</w:t>
            </w:r>
            <w:proofErr w:type="spellEnd"/>
            <w:r>
              <w:rPr>
                <w:sz w:val="20"/>
                <w:szCs w:val="20"/>
              </w:rPr>
              <w:t xml:space="preserve"> </w:t>
            </w:r>
            <w:proofErr w:type="spellStart"/>
            <w:r>
              <w:rPr>
                <w:sz w:val="20"/>
                <w:szCs w:val="20"/>
              </w:rPr>
              <w:t>особi</w:t>
            </w:r>
            <w:proofErr w:type="spellEnd"/>
            <w:r>
              <w:rPr>
                <w:sz w:val="20"/>
                <w:szCs w:val="20"/>
              </w:rPr>
              <w:t xml:space="preserve"> за </w:t>
            </w:r>
            <w:proofErr w:type="spellStart"/>
            <w:r>
              <w:rPr>
                <w:sz w:val="20"/>
                <w:szCs w:val="20"/>
              </w:rPr>
              <w:t>довiренiстю</w:t>
            </w:r>
            <w:proofErr w:type="spellEnd"/>
            <w:r>
              <w:rPr>
                <w:sz w:val="20"/>
                <w:szCs w:val="20"/>
              </w:rPr>
              <w:t xml:space="preserve"> </w:t>
            </w:r>
            <w:proofErr w:type="spellStart"/>
            <w:r>
              <w:rPr>
                <w:sz w:val="20"/>
                <w:szCs w:val="20"/>
              </w:rPr>
              <w:t>Товариства</w:t>
            </w:r>
            <w:proofErr w:type="spellEnd"/>
            <w:r>
              <w:rPr>
                <w:sz w:val="20"/>
                <w:szCs w:val="20"/>
              </w:rPr>
              <w:t xml:space="preserve">)  на </w:t>
            </w:r>
            <w:proofErr w:type="spellStart"/>
            <w:r>
              <w:rPr>
                <w:sz w:val="20"/>
                <w:szCs w:val="20"/>
              </w:rPr>
              <w:t>укладання</w:t>
            </w:r>
            <w:proofErr w:type="spellEnd"/>
            <w:r>
              <w:rPr>
                <w:sz w:val="20"/>
                <w:szCs w:val="20"/>
              </w:rPr>
              <w:t xml:space="preserve"> кожного такого </w:t>
            </w:r>
            <w:proofErr w:type="spellStart"/>
            <w:r>
              <w:rPr>
                <w:sz w:val="20"/>
                <w:szCs w:val="20"/>
              </w:rPr>
              <w:t>правочину</w:t>
            </w:r>
            <w:proofErr w:type="spellEnd"/>
            <w:r>
              <w:rPr>
                <w:sz w:val="20"/>
                <w:szCs w:val="20"/>
              </w:rPr>
              <w:t xml:space="preserve"> </w:t>
            </w:r>
            <w:proofErr w:type="spellStart"/>
            <w:r>
              <w:rPr>
                <w:sz w:val="20"/>
                <w:szCs w:val="20"/>
              </w:rPr>
              <w:t>вiд</w:t>
            </w:r>
            <w:proofErr w:type="spellEnd"/>
            <w:r>
              <w:rPr>
                <w:sz w:val="20"/>
                <w:szCs w:val="20"/>
              </w:rPr>
              <w:t xml:space="preserve"> </w:t>
            </w:r>
            <w:proofErr w:type="spellStart"/>
            <w:r>
              <w:rPr>
                <w:sz w:val="20"/>
                <w:szCs w:val="20"/>
              </w:rPr>
              <w:t>iменi</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з</w:t>
            </w:r>
            <w:proofErr w:type="spellEnd"/>
            <w:r>
              <w:rPr>
                <w:sz w:val="20"/>
                <w:szCs w:val="20"/>
              </w:rPr>
              <w:t xml:space="preserve"> правом </w:t>
            </w:r>
            <w:proofErr w:type="spellStart"/>
            <w:r>
              <w:rPr>
                <w:sz w:val="20"/>
                <w:szCs w:val="20"/>
              </w:rPr>
              <w:t>пiдпису</w:t>
            </w:r>
            <w:proofErr w:type="spellEnd"/>
            <w:r>
              <w:rPr>
                <w:sz w:val="20"/>
                <w:szCs w:val="20"/>
              </w:rPr>
              <w:t xml:space="preserve"> </w:t>
            </w:r>
            <w:proofErr w:type="spellStart"/>
            <w:r>
              <w:rPr>
                <w:sz w:val="20"/>
                <w:szCs w:val="20"/>
              </w:rPr>
              <w:t>договорiв</w:t>
            </w:r>
            <w:proofErr w:type="spellEnd"/>
            <w:r>
              <w:rPr>
                <w:sz w:val="20"/>
                <w:szCs w:val="20"/>
              </w:rPr>
              <w:t>/</w:t>
            </w:r>
            <w:proofErr w:type="spellStart"/>
            <w:r>
              <w:rPr>
                <w:sz w:val="20"/>
                <w:szCs w:val="20"/>
              </w:rPr>
              <w:t>додаткових</w:t>
            </w:r>
            <w:proofErr w:type="spellEnd"/>
            <w:r>
              <w:rPr>
                <w:sz w:val="20"/>
                <w:szCs w:val="20"/>
              </w:rPr>
              <w:t xml:space="preserve"> </w:t>
            </w:r>
            <w:proofErr w:type="spellStart"/>
            <w:r>
              <w:rPr>
                <w:sz w:val="20"/>
                <w:szCs w:val="20"/>
              </w:rPr>
              <w:t>угод</w:t>
            </w:r>
            <w:proofErr w:type="spellEnd"/>
            <w:r>
              <w:rPr>
                <w:sz w:val="20"/>
                <w:szCs w:val="20"/>
              </w:rPr>
              <w:t>/</w:t>
            </w:r>
            <w:proofErr w:type="spellStart"/>
            <w:r>
              <w:rPr>
                <w:sz w:val="20"/>
                <w:szCs w:val="20"/>
              </w:rPr>
              <w:t>контрактiв</w:t>
            </w:r>
            <w:proofErr w:type="spellEnd"/>
            <w:r>
              <w:rPr>
                <w:sz w:val="20"/>
                <w:szCs w:val="20"/>
              </w:rPr>
              <w:t xml:space="preserve"> та </w:t>
            </w:r>
            <w:proofErr w:type="spellStart"/>
            <w:r>
              <w:rPr>
                <w:sz w:val="20"/>
                <w:szCs w:val="20"/>
              </w:rPr>
              <w:t>будь-яких</w:t>
            </w:r>
            <w:proofErr w:type="spellEnd"/>
            <w:r>
              <w:rPr>
                <w:sz w:val="20"/>
                <w:szCs w:val="20"/>
              </w:rPr>
              <w:t xml:space="preserve"> </w:t>
            </w:r>
            <w:proofErr w:type="spellStart"/>
            <w:r>
              <w:rPr>
                <w:sz w:val="20"/>
                <w:szCs w:val="20"/>
              </w:rPr>
              <w:t>iнших</w:t>
            </w:r>
            <w:proofErr w:type="spellEnd"/>
            <w:r>
              <w:rPr>
                <w:sz w:val="20"/>
                <w:szCs w:val="20"/>
              </w:rPr>
              <w:t xml:space="preserve"> </w:t>
            </w:r>
            <w:proofErr w:type="spellStart"/>
            <w:r>
              <w:rPr>
                <w:sz w:val="20"/>
                <w:szCs w:val="20"/>
              </w:rPr>
              <w:t>документiв</w:t>
            </w:r>
            <w:proofErr w:type="spellEnd"/>
            <w:r>
              <w:rPr>
                <w:sz w:val="20"/>
                <w:szCs w:val="20"/>
              </w:rPr>
              <w:t xml:space="preserve">, </w:t>
            </w:r>
            <w:proofErr w:type="spellStart"/>
            <w:r>
              <w:rPr>
                <w:sz w:val="20"/>
                <w:szCs w:val="20"/>
              </w:rPr>
              <w:t>необхiдних</w:t>
            </w:r>
            <w:proofErr w:type="spellEnd"/>
            <w:r>
              <w:rPr>
                <w:sz w:val="20"/>
                <w:szCs w:val="20"/>
              </w:rPr>
              <w:t xml:space="preserve"> для </w:t>
            </w:r>
            <w:proofErr w:type="spellStart"/>
            <w:r>
              <w:rPr>
                <w:sz w:val="20"/>
                <w:szCs w:val="20"/>
              </w:rPr>
              <w:t>укладання</w:t>
            </w:r>
            <w:proofErr w:type="spellEnd"/>
            <w:r>
              <w:rPr>
                <w:sz w:val="20"/>
                <w:szCs w:val="20"/>
              </w:rPr>
              <w:t xml:space="preserve"> </w:t>
            </w:r>
            <w:proofErr w:type="spellStart"/>
            <w:r>
              <w:rPr>
                <w:sz w:val="20"/>
                <w:szCs w:val="20"/>
              </w:rPr>
              <w:t>цих</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Вс</w:t>
            </w:r>
            <w:proofErr w:type="gramStart"/>
            <w:r>
              <w:rPr>
                <w:sz w:val="20"/>
                <w:szCs w:val="20"/>
              </w:rPr>
              <w:t>i</w:t>
            </w:r>
            <w:proofErr w:type="spellEnd"/>
            <w:proofErr w:type="gramEnd"/>
            <w:r>
              <w:rPr>
                <w:sz w:val="20"/>
                <w:szCs w:val="20"/>
              </w:rPr>
              <w:t xml:space="preserve">  </w:t>
            </w:r>
            <w:proofErr w:type="spellStart"/>
            <w:r>
              <w:rPr>
                <w:sz w:val="20"/>
                <w:szCs w:val="20"/>
              </w:rPr>
              <w:t>умови</w:t>
            </w:r>
            <w:proofErr w:type="spellEnd"/>
            <w:r>
              <w:rPr>
                <w:sz w:val="20"/>
                <w:szCs w:val="20"/>
              </w:rPr>
              <w:t xml:space="preserve"> </w:t>
            </w:r>
            <w:proofErr w:type="spellStart"/>
            <w:r>
              <w:rPr>
                <w:sz w:val="20"/>
                <w:szCs w:val="20"/>
              </w:rPr>
              <w:t>цих</w:t>
            </w:r>
            <w:proofErr w:type="spellEnd"/>
            <w:r>
              <w:rPr>
                <w:sz w:val="20"/>
                <w:szCs w:val="20"/>
              </w:rPr>
              <w:t xml:space="preserve"> </w:t>
            </w:r>
            <w:proofErr w:type="spellStart"/>
            <w:r>
              <w:rPr>
                <w:sz w:val="20"/>
                <w:szCs w:val="20"/>
              </w:rPr>
              <w:t>договорiв</w:t>
            </w:r>
            <w:proofErr w:type="spellEnd"/>
            <w:r>
              <w:rPr>
                <w:sz w:val="20"/>
                <w:szCs w:val="20"/>
              </w:rPr>
              <w:t>/</w:t>
            </w:r>
            <w:proofErr w:type="spellStart"/>
            <w:r>
              <w:rPr>
                <w:sz w:val="20"/>
                <w:szCs w:val="20"/>
              </w:rPr>
              <w:t>додаткових</w:t>
            </w:r>
            <w:proofErr w:type="spellEnd"/>
            <w:r>
              <w:rPr>
                <w:sz w:val="20"/>
                <w:szCs w:val="20"/>
              </w:rPr>
              <w:t xml:space="preserve"> </w:t>
            </w:r>
            <w:proofErr w:type="spellStart"/>
            <w:r>
              <w:rPr>
                <w:sz w:val="20"/>
                <w:szCs w:val="20"/>
              </w:rPr>
              <w:t>угод</w:t>
            </w:r>
            <w:proofErr w:type="spellEnd"/>
            <w:r>
              <w:rPr>
                <w:sz w:val="20"/>
                <w:szCs w:val="20"/>
              </w:rPr>
              <w:t>/</w:t>
            </w:r>
            <w:proofErr w:type="spellStart"/>
            <w:r>
              <w:rPr>
                <w:sz w:val="20"/>
                <w:szCs w:val="20"/>
              </w:rPr>
              <w:t>контрактiв</w:t>
            </w:r>
            <w:proofErr w:type="spellEnd"/>
            <w:r>
              <w:rPr>
                <w:sz w:val="20"/>
                <w:szCs w:val="20"/>
              </w:rPr>
              <w:t xml:space="preserve"> та </w:t>
            </w:r>
            <w:proofErr w:type="spellStart"/>
            <w:r>
              <w:rPr>
                <w:sz w:val="20"/>
                <w:szCs w:val="20"/>
              </w:rPr>
              <w:t>iнших</w:t>
            </w:r>
            <w:proofErr w:type="spellEnd"/>
            <w:r>
              <w:rPr>
                <w:sz w:val="20"/>
                <w:szCs w:val="20"/>
              </w:rPr>
              <w:t xml:space="preserve"> </w:t>
            </w:r>
            <w:proofErr w:type="spellStart"/>
            <w:r>
              <w:rPr>
                <w:sz w:val="20"/>
                <w:szCs w:val="20"/>
              </w:rPr>
              <w:t>документiв</w:t>
            </w:r>
            <w:proofErr w:type="spellEnd"/>
            <w:r>
              <w:rPr>
                <w:sz w:val="20"/>
                <w:szCs w:val="20"/>
              </w:rPr>
              <w:t xml:space="preserve">, </w:t>
            </w:r>
            <w:proofErr w:type="spellStart"/>
            <w:r>
              <w:rPr>
                <w:sz w:val="20"/>
                <w:szCs w:val="20"/>
              </w:rPr>
              <w:t>необхiдних</w:t>
            </w:r>
            <w:proofErr w:type="spellEnd"/>
            <w:r>
              <w:rPr>
                <w:sz w:val="20"/>
                <w:szCs w:val="20"/>
              </w:rPr>
              <w:t xml:space="preserve"> для </w:t>
            </w:r>
            <w:proofErr w:type="spellStart"/>
            <w:r>
              <w:rPr>
                <w:sz w:val="20"/>
                <w:szCs w:val="20"/>
              </w:rPr>
              <w:t>укладання</w:t>
            </w:r>
            <w:proofErr w:type="spellEnd"/>
            <w:r>
              <w:rPr>
                <w:sz w:val="20"/>
                <w:szCs w:val="20"/>
              </w:rPr>
              <w:t xml:space="preserve"> </w:t>
            </w:r>
            <w:proofErr w:type="spellStart"/>
            <w:r>
              <w:rPr>
                <w:sz w:val="20"/>
                <w:szCs w:val="20"/>
              </w:rPr>
              <w:t>цих</w:t>
            </w:r>
            <w:proofErr w:type="spellEnd"/>
            <w:r>
              <w:rPr>
                <w:sz w:val="20"/>
                <w:szCs w:val="20"/>
              </w:rPr>
              <w:t xml:space="preserve"> </w:t>
            </w:r>
            <w:proofErr w:type="spellStart"/>
            <w:r>
              <w:rPr>
                <w:sz w:val="20"/>
                <w:szCs w:val="20"/>
              </w:rPr>
              <w:t>правочинiв</w:t>
            </w:r>
            <w:proofErr w:type="spellEnd"/>
            <w:r>
              <w:rPr>
                <w:sz w:val="20"/>
                <w:szCs w:val="20"/>
              </w:rPr>
              <w:t xml:space="preserve"> Директор </w:t>
            </w:r>
            <w:proofErr w:type="spellStart"/>
            <w:r>
              <w:rPr>
                <w:sz w:val="20"/>
                <w:szCs w:val="20"/>
              </w:rPr>
              <w:t>узгоджує</w:t>
            </w:r>
            <w:proofErr w:type="spellEnd"/>
            <w:r>
              <w:rPr>
                <w:sz w:val="20"/>
                <w:szCs w:val="20"/>
              </w:rPr>
              <w:t xml:space="preserve"> </w:t>
            </w:r>
            <w:proofErr w:type="spellStart"/>
            <w:r>
              <w:rPr>
                <w:sz w:val="20"/>
                <w:szCs w:val="20"/>
              </w:rPr>
              <w:t>самостiйно</w:t>
            </w:r>
            <w:proofErr w:type="spellEnd"/>
            <w:r>
              <w:rPr>
                <w:sz w:val="20"/>
                <w:szCs w:val="20"/>
              </w:rPr>
              <w:t xml:space="preserve"> на </w:t>
            </w:r>
            <w:proofErr w:type="spellStart"/>
            <w:r>
              <w:rPr>
                <w:sz w:val="20"/>
                <w:szCs w:val="20"/>
              </w:rPr>
              <w:t>власний</w:t>
            </w:r>
            <w:proofErr w:type="spellEnd"/>
            <w:r>
              <w:rPr>
                <w:sz w:val="20"/>
                <w:szCs w:val="20"/>
              </w:rPr>
              <w:t xml:space="preserve"> </w:t>
            </w:r>
            <w:proofErr w:type="spellStart"/>
            <w:r>
              <w:rPr>
                <w:sz w:val="20"/>
                <w:szCs w:val="20"/>
              </w:rPr>
              <w:t>розсуд</w:t>
            </w:r>
            <w:proofErr w:type="spellEnd"/>
            <w:r>
              <w:rPr>
                <w:sz w:val="20"/>
                <w:szCs w:val="20"/>
              </w:rPr>
              <w:t xml:space="preserve">.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зазначених</w:t>
            </w:r>
            <w:proofErr w:type="spellEnd"/>
            <w:r>
              <w:rPr>
                <w:sz w:val="20"/>
                <w:szCs w:val="20"/>
              </w:rPr>
              <w:t xml:space="preserve"> </w:t>
            </w:r>
            <w:proofErr w:type="spellStart"/>
            <w:r>
              <w:rPr>
                <w:sz w:val="20"/>
                <w:szCs w:val="20"/>
              </w:rPr>
              <w:t>вище</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якi</w:t>
            </w:r>
            <w:proofErr w:type="spellEnd"/>
            <w:r>
              <w:rPr>
                <w:sz w:val="20"/>
                <w:szCs w:val="20"/>
              </w:rPr>
              <w:t xml:space="preserve"> </w:t>
            </w:r>
            <w:proofErr w:type="spellStart"/>
            <w:r>
              <w:rPr>
                <w:sz w:val="20"/>
                <w:szCs w:val="20"/>
              </w:rPr>
              <w:t>будуть</w:t>
            </w:r>
            <w:proofErr w:type="spellEnd"/>
            <w:r>
              <w:rPr>
                <w:sz w:val="20"/>
                <w:szCs w:val="20"/>
              </w:rPr>
              <w:t xml:space="preserve"> </w:t>
            </w:r>
            <w:proofErr w:type="spellStart"/>
            <w:r>
              <w:rPr>
                <w:sz w:val="20"/>
                <w:szCs w:val="20"/>
              </w:rPr>
              <w:t>вчинятися</w:t>
            </w:r>
            <w:proofErr w:type="spellEnd"/>
            <w:r>
              <w:rPr>
                <w:sz w:val="20"/>
                <w:szCs w:val="20"/>
              </w:rPr>
              <w:t xml:space="preserve"> </w:t>
            </w:r>
            <w:proofErr w:type="spellStart"/>
            <w:r>
              <w:rPr>
                <w:sz w:val="20"/>
                <w:szCs w:val="20"/>
              </w:rPr>
              <w:t>протягом</w:t>
            </w:r>
            <w:proofErr w:type="spellEnd"/>
            <w:r>
              <w:rPr>
                <w:sz w:val="20"/>
                <w:szCs w:val="20"/>
              </w:rPr>
              <w:t xml:space="preserve"> </w:t>
            </w:r>
            <w:proofErr w:type="spellStart"/>
            <w:r>
              <w:rPr>
                <w:sz w:val="20"/>
                <w:szCs w:val="20"/>
              </w:rPr>
              <w:t>зазначеного</w:t>
            </w:r>
            <w:proofErr w:type="spellEnd"/>
            <w:r>
              <w:rPr>
                <w:sz w:val="20"/>
                <w:szCs w:val="20"/>
              </w:rPr>
              <w:t xml:space="preserve"> </w:t>
            </w:r>
            <w:proofErr w:type="spellStart"/>
            <w:r>
              <w:rPr>
                <w:sz w:val="20"/>
                <w:szCs w:val="20"/>
              </w:rPr>
              <w:t>перiоду</w:t>
            </w:r>
            <w:proofErr w:type="spellEnd"/>
            <w:r>
              <w:rPr>
                <w:sz w:val="20"/>
                <w:szCs w:val="20"/>
              </w:rPr>
              <w:t xml:space="preserve">, </w:t>
            </w:r>
            <w:proofErr w:type="spellStart"/>
            <w:r>
              <w:rPr>
                <w:sz w:val="20"/>
                <w:szCs w:val="20"/>
              </w:rPr>
              <w:t>необмежена</w:t>
            </w:r>
            <w:proofErr w:type="spellEnd"/>
            <w:r>
              <w:rPr>
                <w:sz w:val="20"/>
                <w:szCs w:val="20"/>
              </w:rPr>
              <w:t xml:space="preserve">. </w:t>
            </w:r>
            <w:proofErr w:type="spellStart"/>
            <w:r>
              <w:rPr>
                <w:sz w:val="20"/>
                <w:szCs w:val="20"/>
              </w:rPr>
              <w:t>Значн</w:t>
            </w:r>
            <w:proofErr w:type="gramStart"/>
            <w:r>
              <w:rPr>
                <w:sz w:val="20"/>
                <w:szCs w:val="20"/>
              </w:rPr>
              <w:t>i</w:t>
            </w:r>
            <w:proofErr w:type="spellEnd"/>
            <w:proofErr w:type="gramEnd"/>
            <w:r>
              <w:rPr>
                <w:sz w:val="20"/>
                <w:szCs w:val="20"/>
              </w:rPr>
              <w:t xml:space="preserve"> </w:t>
            </w:r>
            <w:proofErr w:type="spellStart"/>
            <w:r>
              <w:rPr>
                <w:sz w:val="20"/>
                <w:szCs w:val="20"/>
              </w:rPr>
              <w:t>правочини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яких</w:t>
            </w:r>
            <w:proofErr w:type="spellEnd"/>
            <w:r>
              <w:rPr>
                <w:sz w:val="20"/>
                <w:szCs w:val="20"/>
              </w:rPr>
              <w:t xml:space="preserve"> </w:t>
            </w:r>
            <w:proofErr w:type="spellStart"/>
            <w:r>
              <w:rPr>
                <w:sz w:val="20"/>
                <w:szCs w:val="20"/>
              </w:rPr>
              <w:t>надана</w:t>
            </w:r>
            <w:proofErr w:type="spellEnd"/>
            <w:r>
              <w:rPr>
                <w:sz w:val="20"/>
                <w:szCs w:val="20"/>
              </w:rPr>
              <w:t xml:space="preserve"> </w:t>
            </w:r>
            <w:proofErr w:type="spellStart"/>
            <w:r>
              <w:rPr>
                <w:sz w:val="20"/>
                <w:szCs w:val="20"/>
              </w:rPr>
              <w:t>попередня</w:t>
            </w:r>
            <w:proofErr w:type="spellEnd"/>
            <w:r>
              <w:rPr>
                <w:sz w:val="20"/>
                <w:szCs w:val="20"/>
              </w:rPr>
              <w:t xml:space="preserve"> </w:t>
            </w:r>
            <w:proofErr w:type="spellStart"/>
            <w:r>
              <w:rPr>
                <w:sz w:val="20"/>
                <w:szCs w:val="20"/>
              </w:rPr>
              <w:t>згода</w:t>
            </w:r>
            <w:proofErr w:type="spellEnd"/>
            <w:r>
              <w:rPr>
                <w:sz w:val="20"/>
                <w:szCs w:val="20"/>
              </w:rPr>
              <w:t xml:space="preserve">, </w:t>
            </w:r>
            <w:proofErr w:type="spellStart"/>
            <w:r>
              <w:rPr>
                <w:sz w:val="20"/>
                <w:szCs w:val="20"/>
              </w:rPr>
              <w:t>вчиняються</w:t>
            </w:r>
            <w:proofErr w:type="spellEnd"/>
            <w:r>
              <w:rPr>
                <w:sz w:val="20"/>
                <w:szCs w:val="20"/>
              </w:rPr>
              <w:t xml:space="preserve"> </w:t>
            </w:r>
            <w:proofErr w:type="spellStart"/>
            <w:r>
              <w:rPr>
                <w:sz w:val="20"/>
                <w:szCs w:val="20"/>
              </w:rPr>
              <w:t>вiдповiдно</w:t>
            </w:r>
            <w:proofErr w:type="spellEnd"/>
            <w:r>
              <w:rPr>
                <w:sz w:val="20"/>
                <w:szCs w:val="20"/>
              </w:rPr>
              <w:t xml:space="preserve"> до норм </w:t>
            </w:r>
            <w:proofErr w:type="spellStart"/>
            <w:r>
              <w:rPr>
                <w:sz w:val="20"/>
                <w:szCs w:val="20"/>
              </w:rPr>
              <w:t>законодавства</w:t>
            </w:r>
            <w:proofErr w:type="spellEnd"/>
            <w:r>
              <w:rPr>
                <w:sz w:val="20"/>
                <w:szCs w:val="20"/>
              </w:rPr>
              <w:t xml:space="preserve"> та Статуту </w:t>
            </w:r>
            <w:proofErr w:type="spellStart"/>
            <w:r>
              <w:rPr>
                <w:sz w:val="20"/>
                <w:szCs w:val="20"/>
              </w:rPr>
              <w:t>Товариства</w:t>
            </w:r>
            <w:proofErr w:type="spellEnd"/>
            <w:r>
              <w:rPr>
                <w:sz w:val="20"/>
                <w:szCs w:val="20"/>
              </w:rPr>
              <w:t>.</w:t>
            </w:r>
          </w:p>
          <w:p w:rsidR="00221EFC" w:rsidRDefault="00221EFC">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- 425079</w:t>
            </w:r>
          </w:p>
          <w:p w:rsidR="00221EFC" w:rsidRDefault="00221EFC">
            <w:pPr>
              <w:pStyle w:val="a4"/>
              <w:spacing w:before="0" w:beforeAutospacing="0" w:after="0" w:afterAutospacing="0"/>
              <w:rPr>
                <w:sz w:val="20"/>
                <w:szCs w:val="20"/>
              </w:rPr>
            </w:pP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xml:space="preserve"> - 386435,</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w:t>
            </w:r>
            <w:proofErr w:type="gramStart"/>
            <w:r>
              <w:rPr>
                <w:sz w:val="20"/>
                <w:szCs w:val="20"/>
              </w:rPr>
              <w:t>"</w:t>
            </w:r>
            <w:proofErr w:type="spellStart"/>
            <w:r>
              <w:rPr>
                <w:sz w:val="20"/>
                <w:szCs w:val="20"/>
              </w:rPr>
              <w:t>п</w:t>
            </w:r>
            <w:proofErr w:type="gramEnd"/>
            <w:r>
              <w:rPr>
                <w:sz w:val="20"/>
                <w:szCs w:val="20"/>
              </w:rPr>
              <w:t>рийняття</w:t>
            </w:r>
            <w:proofErr w:type="spellEnd"/>
            <w:r>
              <w:rPr>
                <w:sz w:val="20"/>
                <w:szCs w:val="20"/>
              </w:rPr>
              <w:t xml:space="preserve"> </w:t>
            </w:r>
            <w:proofErr w:type="spellStart"/>
            <w:r>
              <w:rPr>
                <w:sz w:val="20"/>
                <w:szCs w:val="20"/>
              </w:rPr>
              <w:t>рiшення</w:t>
            </w:r>
            <w:proofErr w:type="spellEnd"/>
            <w:r>
              <w:rPr>
                <w:sz w:val="20"/>
                <w:szCs w:val="20"/>
              </w:rPr>
              <w:t xml:space="preserve"> - 386435, </w:t>
            </w:r>
          </w:p>
          <w:p w:rsidR="00221EFC" w:rsidRDefault="00221EFC">
            <w:pPr>
              <w:pStyle w:val="a4"/>
              <w:spacing w:before="0" w:beforeAutospacing="0" w:after="0" w:afterAutospacing="0"/>
              <w:rPr>
                <w:sz w:val="20"/>
                <w:szCs w:val="20"/>
              </w:rPr>
            </w:pPr>
            <w:r>
              <w:rPr>
                <w:sz w:val="20"/>
                <w:szCs w:val="20"/>
              </w:rPr>
              <w:t xml:space="preserve">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рiшення</w:t>
            </w:r>
            <w:proofErr w:type="spellEnd"/>
            <w:r>
              <w:rPr>
                <w:sz w:val="20"/>
                <w:szCs w:val="20"/>
              </w:rPr>
              <w:t xml:space="preserve"> -0</w:t>
            </w:r>
          </w:p>
          <w:p w:rsidR="00221EFC" w:rsidRDefault="00221EFC">
            <w:pPr>
              <w:pStyle w:val="a4"/>
              <w:spacing w:before="0" w:beforeAutospacing="0" w:after="0" w:afterAutospacing="0"/>
              <w:rPr>
                <w:sz w:val="20"/>
                <w:szCs w:val="20"/>
                <w:lang w:val="uk-UA" w:eastAsia="uk-UA"/>
              </w:rPr>
            </w:pPr>
          </w:p>
        </w:tc>
      </w:tr>
    </w:tbl>
    <w:p w:rsidR="00221EFC" w:rsidRDefault="00221EFC" w:rsidP="00221EFC">
      <w:pPr>
        <w:rPr>
          <w:lang w:val="en-US" w:eastAsia="uk-UA"/>
        </w:rPr>
      </w:pPr>
    </w:p>
    <w:p w:rsidR="00221EFC" w:rsidRPr="00221EFC" w:rsidRDefault="00221EFC">
      <w:pPr>
        <w:rPr>
          <w:lang w:val="uk-UA"/>
        </w:rPr>
      </w:pPr>
    </w:p>
    <w:sectPr w:rsidR="00221EFC" w:rsidRPr="00221EFC" w:rsidSect="00B97946">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stylePaneFormatFilter w:val="3F01"/>
  <w:defaultTabStop w:val="708"/>
  <w:hyphenationZone w:val="425"/>
  <w:drawingGridHorizontalSpacing w:val="120"/>
  <w:displayHorizontalDrawingGridEvery w:val="2"/>
  <w:characterSpacingControl w:val="doNotCompress"/>
  <w:compat/>
  <w:rsids>
    <w:rsidRoot w:val="00B97946"/>
    <w:rsid w:val="00020BCB"/>
    <w:rsid w:val="001714DF"/>
    <w:rsid w:val="00221EFC"/>
    <w:rsid w:val="002D6506"/>
    <w:rsid w:val="003275D1"/>
    <w:rsid w:val="00375E69"/>
    <w:rsid w:val="003C4C1A"/>
    <w:rsid w:val="004263EB"/>
    <w:rsid w:val="0044001B"/>
    <w:rsid w:val="004E61FF"/>
    <w:rsid w:val="00531337"/>
    <w:rsid w:val="005E40D7"/>
    <w:rsid w:val="006C6B5C"/>
    <w:rsid w:val="007E37D1"/>
    <w:rsid w:val="007F5510"/>
    <w:rsid w:val="009A60E3"/>
    <w:rsid w:val="009F2C05"/>
    <w:rsid w:val="00A372E3"/>
    <w:rsid w:val="00B71BC8"/>
    <w:rsid w:val="00B97946"/>
    <w:rsid w:val="00CD55EE"/>
    <w:rsid w:val="00D055A7"/>
    <w:rsid w:val="00D42B2D"/>
    <w:rsid w:val="00D42FB5"/>
    <w:rsid w:val="00DC6C96"/>
    <w:rsid w:val="00DF42E6"/>
    <w:rsid w:val="00E20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r="http://schemas.openxmlformats.org/officeDocument/2006/relationships" xmlns:w="http://schemas.openxmlformats.org/wordprocessingml/2006/main">
  <w:divs>
    <w:div w:id="10728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2E35-87CA-4758-AC25-8A4E521B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2</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Microsoft</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w7</dc:creator>
  <cp:lastModifiedBy>w7</cp:lastModifiedBy>
  <cp:revision>2</cp:revision>
  <cp:lastPrinted>2013-07-11T13:29:00Z</cp:lastPrinted>
  <dcterms:created xsi:type="dcterms:W3CDTF">2020-04-29T05:06:00Z</dcterms:created>
  <dcterms:modified xsi:type="dcterms:W3CDTF">2020-04-29T05:06:00Z</dcterms:modified>
</cp:coreProperties>
</file>